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0" w:rsidRDefault="00D231F0" w:rsidP="00D231F0">
      <w:pPr>
        <w:jc w:val="center"/>
        <w:outlineLvl w:val="0"/>
        <w:rPr>
          <w:bCs/>
        </w:rPr>
      </w:pPr>
      <w:r w:rsidRPr="00D231F0">
        <w:rPr>
          <w:bCs/>
        </w:rPr>
        <w:drawing>
          <wp:inline distT="0" distB="0" distL="0" distR="0">
            <wp:extent cx="6120130" cy="8650949"/>
            <wp:effectExtent l="19050" t="0" r="0" b="0"/>
            <wp:docPr id="4" name="Рисунок 1" descr="C:\Documents and Settings\Администратор\Рабочий стол\Мои рисунки\2019-08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ои рисунки\2019-08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F0" w:rsidRPr="00D231F0" w:rsidRDefault="00D231F0" w:rsidP="00D231F0">
      <w:pPr>
        <w:jc w:val="center"/>
        <w:outlineLvl w:val="0"/>
        <w:rPr>
          <w:bCs/>
        </w:rPr>
      </w:pPr>
    </w:p>
    <w:p w:rsidR="00D231F0" w:rsidRDefault="00D231F0" w:rsidP="00764EFB">
      <w:pPr>
        <w:jc w:val="center"/>
        <w:rPr>
          <w:b/>
        </w:rPr>
      </w:pPr>
    </w:p>
    <w:p w:rsidR="00764EFB" w:rsidRPr="009365B2" w:rsidRDefault="003908E5" w:rsidP="00764EFB">
      <w:pPr>
        <w:jc w:val="center"/>
        <w:rPr>
          <w:b/>
        </w:rPr>
      </w:pPr>
      <w:r>
        <w:rPr>
          <w:b/>
        </w:rPr>
        <w:lastRenderedPageBreak/>
        <w:t>1</w:t>
      </w:r>
      <w:r w:rsidR="00764EFB" w:rsidRPr="009365B2">
        <w:rPr>
          <w:b/>
        </w:rPr>
        <w:t>. ОБЩИЕ ПОЛОЖЕНИЯ</w:t>
      </w:r>
    </w:p>
    <w:p w:rsidR="00764EFB" w:rsidRPr="009A683A" w:rsidRDefault="00764EFB" w:rsidP="00764EFB">
      <w:pPr>
        <w:pStyle w:val="3"/>
        <w:rPr>
          <w:i/>
        </w:rPr>
      </w:pPr>
    </w:p>
    <w:p w:rsidR="00764EFB" w:rsidRPr="009365B2" w:rsidRDefault="00764EFB" w:rsidP="00764EFB">
      <w:pPr>
        <w:pStyle w:val="3"/>
        <w:ind w:firstLine="567"/>
      </w:pPr>
      <w:r w:rsidRPr="009365B2">
        <w:t xml:space="preserve">1.1. Настоящий коллективный договор заключен между работодателем и работниками в лице их представителей и является правовым актом, регулирующим </w:t>
      </w:r>
      <w:r>
        <w:t>социально-трудовые отношения в муниципальном казенном общеобразовательном учреждении «Красноярская средняя школа»</w:t>
      </w:r>
      <w:r w:rsidRPr="009365B2">
        <w:t>.</w:t>
      </w:r>
    </w:p>
    <w:p w:rsidR="00764EFB" w:rsidRPr="009365B2" w:rsidRDefault="00764EFB" w:rsidP="00764EFB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764EFB" w:rsidRPr="009365B2" w:rsidRDefault="00764EFB" w:rsidP="00764EFB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764EFB" w:rsidRPr="009A683A" w:rsidRDefault="00764EFB" w:rsidP="00764EFB">
      <w:pPr>
        <w:pStyle w:val="3"/>
        <w:ind w:firstLine="567"/>
        <w:rPr>
          <w:i/>
        </w:rPr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764EFB" w:rsidRDefault="00764EFB" w:rsidP="00764EFB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Федерации»;</w:t>
      </w:r>
    </w:p>
    <w:p w:rsidR="00764EFB" w:rsidRDefault="00764EFB" w:rsidP="00764EFB">
      <w:pPr>
        <w:pStyle w:val="3"/>
        <w:ind w:firstLine="567"/>
      </w:pPr>
      <w:r>
        <w:t>Закон Волгоградской области от 21 октября 2008 г № 1748-ОД «О социальном партнерстве в Волгоградской области;</w:t>
      </w:r>
    </w:p>
    <w:p w:rsidR="00764EFB" w:rsidRDefault="00764EFB" w:rsidP="00764EFB">
      <w:pPr>
        <w:pStyle w:val="3"/>
        <w:ind w:firstLine="567"/>
      </w:pPr>
      <w:r>
        <w:t>Региональное отраслевое соглашение между министерством образования и науки Волгоградской области и Волгоградской областной организацией Профсоюза работников народного образования и науки РФ на 201</w:t>
      </w:r>
      <w:r w:rsidR="00935DB7">
        <w:t>7</w:t>
      </w:r>
      <w:r>
        <w:t>-201</w:t>
      </w:r>
      <w:r w:rsidR="00935DB7">
        <w:t>9</w:t>
      </w:r>
      <w:r>
        <w:t xml:space="preserve"> годы;</w:t>
      </w:r>
    </w:p>
    <w:p w:rsidR="00764EFB" w:rsidRPr="009A683A" w:rsidRDefault="00764EFB" w:rsidP="00764EFB">
      <w:pPr>
        <w:pStyle w:val="3"/>
        <w:ind w:firstLine="567"/>
        <w:rPr>
          <w:i/>
        </w:rPr>
      </w:pPr>
      <w:r>
        <w:t>Соглашение, заключенное на уровне муниципального района Волгоградской области</w:t>
      </w:r>
      <w:r>
        <w:rPr>
          <w:i/>
        </w:rPr>
        <w:t>.</w:t>
      </w:r>
    </w:p>
    <w:p w:rsidR="00764EFB" w:rsidRPr="009365B2" w:rsidRDefault="00764EFB" w:rsidP="00764EFB">
      <w:pPr>
        <w:pStyle w:val="3"/>
        <w:ind w:firstLine="567"/>
      </w:pPr>
      <w:r w:rsidRPr="009365B2"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764EFB" w:rsidRPr="009365B2" w:rsidRDefault="00764EFB" w:rsidP="00764EFB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764EFB" w:rsidRPr="009365B2" w:rsidRDefault="00764EFB" w:rsidP="00764EFB">
      <w:pPr>
        <w:pStyle w:val="3"/>
        <w:ind w:firstLine="567"/>
      </w:pPr>
      <w:r w:rsidRPr="009365B2">
        <w:t xml:space="preserve">работодатель в лице его представителя – руководителя образовательной организации </w:t>
      </w:r>
      <w:r w:rsidR="00935DB7">
        <w:t>Ольховой Юлии Юрьевны</w:t>
      </w:r>
      <w:r w:rsidRPr="009365B2">
        <w:t xml:space="preserve"> (далее – работодатель);</w:t>
      </w:r>
    </w:p>
    <w:p w:rsidR="00764EFB" w:rsidRPr="009365B2" w:rsidRDefault="00764EFB" w:rsidP="00764EFB">
      <w:pPr>
        <w:pStyle w:val="3"/>
        <w:ind w:firstLine="567"/>
      </w:pPr>
      <w:r w:rsidRPr="009365B2"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</w:t>
      </w:r>
      <w:r>
        <w:t>) Верещагиной Марины Александровны</w:t>
      </w:r>
      <w:r w:rsidRPr="009365B2">
        <w:t>.</w:t>
      </w:r>
    </w:p>
    <w:p w:rsidR="00764EFB" w:rsidRPr="009365B2" w:rsidRDefault="00764EFB" w:rsidP="00764EFB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764EFB" w:rsidRPr="009365B2" w:rsidRDefault="00764EFB" w:rsidP="00764EFB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>
        <w:t>10</w:t>
      </w:r>
      <w:r w:rsidRPr="009365B2">
        <w:t xml:space="preserve"> дней после его подписания.</w:t>
      </w:r>
    </w:p>
    <w:p w:rsidR="00764EFB" w:rsidRPr="009365B2" w:rsidRDefault="00764EFB" w:rsidP="00764EFB">
      <w:pPr>
        <w:pStyle w:val="3"/>
        <w:ind w:firstLine="567"/>
      </w:pPr>
      <w:r w:rsidRPr="009365B2"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764EFB" w:rsidRPr="009365B2" w:rsidRDefault="00764EFB" w:rsidP="00764EFB">
      <w:pPr>
        <w:pStyle w:val="3"/>
        <w:ind w:firstLine="567"/>
      </w:pPr>
      <w:r w:rsidRPr="009365B2">
        <w:lastRenderedPageBreak/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764EFB" w:rsidRPr="009365B2" w:rsidRDefault="00764EFB" w:rsidP="00764EFB">
      <w:pPr>
        <w:pStyle w:val="3"/>
        <w:ind w:firstLine="567"/>
      </w:pPr>
      <w:r w:rsidRPr="009365B2"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764EFB" w:rsidRPr="009365B2" w:rsidRDefault="00764EFB" w:rsidP="00764EFB">
      <w:pPr>
        <w:pStyle w:val="3"/>
        <w:ind w:firstLine="567"/>
      </w:pPr>
      <w:r w:rsidRPr="009365B2"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764EFB" w:rsidRPr="009365B2" w:rsidRDefault="00764EFB" w:rsidP="00764EFB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764EFB" w:rsidRPr="009365B2" w:rsidRDefault="00764EFB" w:rsidP="00764E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764EFB" w:rsidRPr="009365B2" w:rsidRDefault="00764EFB" w:rsidP="00764EFB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764EFB" w:rsidRPr="009365B2" w:rsidRDefault="00764EFB" w:rsidP="00764EFB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764EFB" w:rsidRPr="009365B2" w:rsidRDefault="00764EFB" w:rsidP="00764E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764EFB" w:rsidRPr="009365B2" w:rsidRDefault="00764EFB" w:rsidP="00764EFB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64EFB" w:rsidRPr="009365B2" w:rsidRDefault="00764EFB" w:rsidP="00764EFB">
      <w:pPr>
        <w:pStyle w:val="3"/>
        <w:ind w:firstLine="567"/>
      </w:pPr>
      <w:r w:rsidRPr="009365B2">
        <w:t xml:space="preserve">1.16. Настоящий </w:t>
      </w:r>
      <w:r>
        <w:t xml:space="preserve">коллективный договор </w:t>
      </w:r>
      <w:r w:rsidRPr="009365B2">
        <w:t xml:space="preserve">вступает в силу с момента его подписания сторонами  и действует по </w:t>
      </w:r>
      <w:r>
        <w:t>1</w:t>
      </w:r>
      <w:r w:rsidR="005837FF">
        <w:t>2</w:t>
      </w:r>
      <w:r>
        <w:t xml:space="preserve"> </w:t>
      </w:r>
      <w:r w:rsidR="005837FF">
        <w:t xml:space="preserve">июля </w:t>
      </w:r>
      <w:r>
        <w:t>20</w:t>
      </w:r>
      <w:r w:rsidR="005837FF">
        <w:t>22</w:t>
      </w:r>
      <w:r>
        <w:t>г. включительно</w:t>
      </w:r>
      <w:r w:rsidRPr="009365B2">
        <w:t>.</w:t>
      </w:r>
    </w:p>
    <w:p w:rsidR="00764EFB" w:rsidRPr="009365B2" w:rsidRDefault="00764EFB" w:rsidP="00764EFB">
      <w:pPr>
        <w:rPr>
          <w:b/>
          <w:bCs/>
          <w:caps/>
          <w:sz w:val="28"/>
          <w:szCs w:val="28"/>
        </w:rPr>
      </w:pP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764EFB" w:rsidRPr="009365B2" w:rsidRDefault="00764EFB" w:rsidP="00764EFB"/>
    <w:p w:rsidR="00764EFB" w:rsidRPr="009365B2" w:rsidRDefault="00764EFB" w:rsidP="00764EFB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764EFB" w:rsidRPr="009365B2" w:rsidRDefault="00764EFB" w:rsidP="00764EFB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</w:t>
      </w:r>
      <w:r w:rsidRPr="009365B2">
        <w:lastRenderedPageBreak/>
        <w:t xml:space="preserve">ухудшать положение работника по сравнению с действующим трудовым законодательством. </w:t>
      </w:r>
    </w:p>
    <w:p w:rsidR="00764EFB" w:rsidRPr="009365B2" w:rsidRDefault="00764EFB" w:rsidP="00764EFB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764EFB" w:rsidRPr="009365B2" w:rsidRDefault="00764EFB" w:rsidP="00764EFB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764EFB" w:rsidRPr="009365B2" w:rsidRDefault="00764EFB" w:rsidP="00764EFB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764EFB" w:rsidRPr="009365B2" w:rsidRDefault="00764EFB" w:rsidP="00764EFB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764EFB" w:rsidRPr="009365B2" w:rsidRDefault="00764EFB" w:rsidP="00764EFB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764EFB" w:rsidRDefault="00764EFB" w:rsidP="00764EFB">
      <w:pPr>
        <w:pStyle w:val="3"/>
        <w:ind w:firstLine="709"/>
      </w:pPr>
      <w:r w:rsidRPr="009365B2"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764EFB" w:rsidRPr="00D42ADC" w:rsidRDefault="00764EFB" w:rsidP="00764EFB">
      <w:pPr>
        <w:pStyle w:val="3"/>
        <w:ind w:firstLine="709"/>
        <w:rPr>
          <w:iCs/>
        </w:rPr>
      </w:pPr>
      <w:r w:rsidRPr="00D42ADC">
        <w:rPr>
          <w:iCs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764EFB" w:rsidRPr="009365B2" w:rsidRDefault="00764EFB" w:rsidP="00764EFB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764EFB" w:rsidRPr="009365B2" w:rsidRDefault="00764EFB" w:rsidP="00764EFB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764EFB" w:rsidRPr="009365B2" w:rsidRDefault="00764EFB" w:rsidP="00764EFB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764EFB" w:rsidRPr="009365B2" w:rsidRDefault="00764EFB" w:rsidP="00764EFB">
      <w:pPr>
        <w:pStyle w:val="3"/>
        <w:ind w:firstLine="708"/>
      </w:pPr>
      <w:r w:rsidRPr="009365B2">
        <w:t>2.2.6.</w:t>
      </w:r>
      <w:r w:rsidRPr="009365B2">
        <w:tab/>
        <w:t xml:space="preserve">Изменение определенных сторонами условий трудового договора, в том числе перевод на другую работу, производить только по письменному </w:t>
      </w:r>
      <w:r w:rsidRPr="009365B2">
        <w:lastRenderedPageBreak/>
        <w:t>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764EFB" w:rsidRPr="009365B2" w:rsidRDefault="00764EFB" w:rsidP="00764EFB">
      <w:pPr>
        <w:pStyle w:val="3"/>
        <w:ind w:firstLine="708"/>
      </w:pPr>
      <w:r w:rsidRPr="009365B2"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764EFB" w:rsidRPr="009365B2" w:rsidRDefault="00764EFB" w:rsidP="00764EFB">
      <w:pPr>
        <w:pStyle w:val="3"/>
        <w:ind w:firstLine="709"/>
      </w:pPr>
      <w:r w:rsidRPr="009365B2">
        <w:t>2.2.7.</w:t>
      </w:r>
      <w:r w:rsidRPr="009365B2">
        <w:tab/>
        <w:t>Сообщать выборному органу первичной профсоюзной организации</w:t>
      </w:r>
      <w:r>
        <w:t xml:space="preserve"> </w:t>
      </w:r>
      <w:r w:rsidRPr="009365B2">
        <w:t>в письменной форме</w:t>
      </w:r>
      <w:r>
        <w:t xml:space="preserve"> </w:t>
      </w:r>
      <w:r w:rsidRPr="009365B2">
        <w:t>не позднее</w:t>
      </w:r>
      <w:r>
        <w:t>,</w:t>
      </w:r>
      <w:r w:rsidRPr="009365B2">
        <w:t xml:space="preserve"> чем за три месяца до начала проведения соответствующих мероприятий</w:t>
      </w:r>
      <w:r>
        <w:t xml:space="preserve">, </w:t>
      </w:r>
      <w:r w:rsidRPr="009365B2">
        <w:t>о сокращени</w:t>
      </w:r>
      <w:r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</w:t>
      </w:r>
      <w:r>
        <w:t xml:space="preserve">, </w:t>
      </w:r>
      <w:r w:rsidRPr="009365B2">
        <w:t>чем за три месяца.</w:t>
      </w:r>
    </w:p>
    <w:p w:rsidR="00764EFB" w:rsidRDefault="00764EFB" w:rsidP="00764EFB">
      <w:pPr>
        <w:pStyle w:val="3"/>
        <w:ind w:firstLine="709"/>
      </w:pPr>
      <w:r>
        <w:t>Критерии массового увольнения определены  в</w:t>
      </w:r>
    </w:p>
    <w:p w:rsidR="00764EFB" w:rsidRDefault="00764EFB" w:rsidP="00764EFB">
      <w:pPr>
        <w:pStyle w:val="3"/>
        <w:ind w:firstLine="709"/>
        <w:rPr>
          <w:i/>
        </w:rPr>
      </w:pPr>
      <w:r>
        <w:t xml:space="preserve">- «Соглашении о социально-экономическом партнерстве Правительства Волгоградской области, Территориального объединения организаций профсоюзов Волгоградской области «Волгоградский областной Совет профессиональных союзов» и Некоммерческого партнерства «Совет директоров предприятий и организаций Волгоградской области на 2013 – 2015 годы» </w:t>
      </w:r>
    </w:p>
    <w:p w:rsidR="00764EFB" w:rsidRPr="009365B2" w:rsidRDefault="00764EFB" w:rsidP="00764EFB">
      <w:pPr>
        <w:pStyle w:val="3"/>
        <w:ind w:firstLine="709"/>
      </w:pPr>
      <w:r w:rsidRPr="009365B2">
        <w:t>2.2.8.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764EFB" w:rsidRPr="009365B2" w:rsidRDefault="00764EFB" w:rsidP="00764EFB">
      <w:pPr>
        <w:pStyle w:val="3"/>
      </w:pPr>
      <w:r w:rsidRPr="009365B2">
        <w:tab/>
        <w:t>- предпенсионного возраста (за 2 года до пенсии);</w:t>
      </w:r>
    </w:p>
    <w:p w:rsidR="00764EFB" w:rsidRPr="009365B2" w:rsidRDefault="00764EFB" w:rsidP="00764EFB">
      <w:pPr>
        <w:pStyle w:val="3"/>
      </w:pPr>
      <w:r w:rsidRPr="009365B2">
        <w:tab/>
        <w:t>- проработавшие в организации свыше 10 лет;</w:t>
      </w:r>
    </w:p>
    <w:p w:rsidR="00764EFB" w:rsidRPr="009365B2" w:rsidRDefault="00764EFB" w:rsidP="00764EFB">
      <w:pPr>
        <w:pStyle w:val="3"/>
      </w:pPr>
      <w:r w:rsidRPr="009365B2">
        <w:tab/>
        <w:t>- одинокие матери, воспитывающие ребенка в возрасте до 16 лет;</w:t>
      </w:r>
    </w:p>
    <w:p w:rsidR="00764EFB" w:rsidRPr="009365B2" w:rsidRDefault="00764EFB" w:rsidP="00764EFB">
      <w:pPr>
        <w:pStyle w:val="3"/>
      </w:pPr>
      <w:r w:rsidRPr="009365B2">
        <w:tab/>
        <w:t>- одинокие отцы, воспитывающие ребенка в возрасте до 16 лет;</w:t>
      </w:r>
    </w:p>
    <w:p w:rsidR="00764EFB" w:rsidRPr="009365B2" w:rsidRDefault="00764EFB" w:rsidP="00764EFB">
      <w:pPr>
        <w:pStyle w:val="3"/>
      </w:pPr>
      <w:r w:rsidRPr="009365B2">
        <w:tab/>
        <w:t>- родители, имеющие ребенка – инвалида в возрасте до 18 лет;</w:t>
      </w:r>
    </w:p>
    <w:p w:rsidR="00764EFB" w:rsidRPr="009365B2" w:rsidRDefault="00764EFB" w:rsidP="00764EFB">
      <w:pPr>
        <w:pStyle w:val="3"/>
      </w:pPr>
      <w:r w:rsidRPr="009365B2">
        <w:tab/>
        <w:t>- награжденные государственными и (или) ведомственными наградами в связи с педагогической деятельностью;</w:t>
      </w:r>
    </w:p>
    <w:p w:rsidR="00764EFB" w:rsidRPr="00D85EE9" w:rsidRDefault="00764EFB" w:rsidP="00764EFB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764EFB" w:rsidRDefault="00764EFB" w:rsidP="00764EFB">
      <w:pPr>
        <w:pStyle w:val="3"/>
        <w:ind w:firstLine="709"/>
      </w:pPr>
      <w:r w:rsidRPr="009365B2">
        <w:t>2.2.9.</w:t>
      </w:r>
      <w:r>
        <w:t xml:space="preserve"> </w:t>
      </w:r>
      <w:r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>
        <w:t xml:space="preserve">право на </w:t>
      </w:r>
      <w:r w:rsidRPr="00074077">
        <w:t>врем</w:t>
      </w:r>
      <w:r>
        <w:t>я</w:t>
      </w:r>
      <w:r w:rsidRPr="00074077">
        <w:t xml:space="preserve"> для поиска работы (</w:t>
      </w:r>
      <w:r>
        <w:t>6 часа</w:t>
      </w:r>
      <w:r w:rsidRPr="00074077">
        <w:t xml:space="preserve"> в неделю) с сохранением среднего заработка.</w:t>
      </w:r>
    </w:p>
    <w:p w:rsidR="00764EFB" w:rsidRPr="009365B2" w:rsidRDefault="00764EFB" w:rsidP="00764EFB">
      <w:pPr>
        <w:pStyle w:val="3"/>
        <w:ind w:firstLine="709"/>
      </w:pPr>
      <w:r w:rsidRPr="009365B2"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764EFB" w:rsidRPr="009365B2" w:rsidRDefault="00764EFB" w:rsidP="00764EFB">
      <w:pPr>
        <w:pStyle w:val="3"/>
        <w:tabs>
          <w:tab w:val="left" w:pos="1620"/>
        </w:tabs>
        <w:ind w:firstLine="708"/>
      </w:pPr>
      <w:r w:rsidRPr="009365B2">
        <w:lastRenderedPageBreak/>
        <w:t>2.2.11.</w:t>
      </w:r>
      <w:r w:rsidRPr="009365B2">
        <w:tab/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764EFB" w:rsidRPr="009365B2" w:rsidRDefault="00764EFB" w:rsidP="00764EFB">
      <w:pPr>
        <w:pStyle w:val="3"/>
        <w:tabs>
          <w:tab w:val="left" w:pos="1620"/>
        </w:tabs>
        <w:ind w:firstLine="708"/>
      </w:pPr>
      <w:r w:rsidRPr="009365B2">
        <w:t>2.2.12.</w:t>
      </w:r>
      <w:r>
        <w:t xml:space="preserve"> </w:t>
      </w:r>
      <w:r w:rsidRPr="009365B2">
        <w:t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764EFB" w:rsidRPr="009365B2" w:rsidRDefault="00764EFB" w:rsidP="00764EFB">
      <w:pPr>
        <w:pStyle w:val="3"/>
        <w:tabs>
          <w:tab w:val="left" w:pos="1620"/>
        </w:tabs>
        <w:ind w:firstLine="708"/>
      </w:pPr>
      <w:r w:rsidRPr="009365B2">
        <w:rPr>
          <w:color w:val="000000"/>
        </w:rPr>
        <w:t>2.2.13.</w:t>
      </w:r>
      <w:r w:rsidRPr="009365B2"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764EFB" w:rsidRPr="009365B2" w:rsidRDefault="00764EFB" w:rsidP="00764EFB">
      <w:pPr>
        <w:shd w:val="clear" w:color="auto" w:fill="FFFFFF"/>
        <w:tabs>
          <w:tab w:val="left" w:pos="1464"/>
        </w:tabs>
        <w:ind w:firstLine="709"/>
        <w:jc w:val="both"/>
        <w:rPr>
          <w:color w:val="000000"/>
          <w:sz w:val="28"/>
          <w:szCs w:val="28"/>
        </w:rPr>
      </w:pPr>
      <w:r w:rsidRPr="001E20AD">
        <w:rPr>
          <w:color w:val="000000"/>
          <w:sz w:val="28"/>
          <w:szCs w:val="28"/>
        </w:rPr>
        <w:t>2.2.14.</w:t>
      </w:r>
      <w:r>
        <w:rPr>
          <w:color w:val="000000"/>
          <w:sz w:val="28"/>
          <w:szCs w:val="28"/>
        </w:rPr>
        <w:t xml:space="preserve"> </w:t>
      </w:r>
      <w:r w:rsidRPr="009365B2">
        <w:rPr>
          <w:color w:val="000000"/>
          <w:sz w:val="28"/>
          <w:szCs w:val="28"/>
        </w:rPr>
        <w:t>При направлении работников в служебные командировки норма суточных устанавливается за каждые сутки нахождения в командировке в следующих размерах:</w:t>
      </w:r>
    </w:p>
    <w:p w:rsidR="00764EFB" w:rsidRPr="009365B2" w:rsidRDefault="00764EFB" w:rsidP="00764EFB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100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рублей – по </w:t>
      </w:r>
      <w:r>
        <w:rPr>
          <w:rFonts w:eastAsia="Arial Unicode MS"/>
          <w:color w:val="000000"/>
          <w:kern w:val="1"/>
          <w:sz w:val="28"/>
          <w:szCs w:val="28"/>
        </w:rPr>
        <w:t>Волгоградской области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;  </w:t>
      </w:r>
    </w:p>
    <w:p w:rsidR="00764EFB" w:rsidRPr="00BD0495" w:rsidRDefault="00764EFB" w:rsidP="00764EFB">
      <w:pPr>
        <w:shd w:val="clear" w:color="auto" w:fill="FFFFFF"/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</w:rPr>
        <w:t>100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рублей – за пределы </w:t>
      </w:r>
      <w:r>
        <w:rPr>
          <w:rFonts w:eastAsia="Arial Unicode MS"/>
          <w:color w:val="000000"/>
          <w:kern w:val="1"/>
          <w:sz w:val="28"/>
          <w:szCs w:val="28"/>
        </w:rPr>
        <w:t>Волгоградской области.</w:t>
      </w:r>
    </w:p>
    <w:p w:rsidR="00764EFB" w:rsidRPr="009365B2" w:rsidRDefault="00764EFB" w:rsidP="00764EFB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 w:rsidRPr="009365B2">
        <w:rPr>
          <w:rFonts w:eastAsia="Arial Unicode MS"/>
          <w:color w:val="000000"/>
        </w:rPr>
        <w:t>2.2.15.</w:t>
      </w:r>
      <w:r w:rsidRPr="009365B2"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764EFB" w:rsidRPr="009365B2" w:rsidRDefault="00764EFB" w:rsidP="00764EFB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2.2.16.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764EFB" w:rsidRPr="009365B2" w:rsidRDefault="00764EFB" w:rsidP="00764EFB">
      <w:pPr>
        <w:pStyle w:val="3"/>
        <w:tabs>
          <w:tab w:val="left" w:pos="709"/>
          <w:tab w:val="left" w:pos="1620"/>
        </w:tabs>
        <w:ind w:firstLine="709"/>
      </w:pPr>
      <w:r w:rsidRPr="009365B2"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764EFB" w:rsidRPr="009365B2" w:rsidRDefault="00764EFB" w:rsidP="00764E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r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</w:t>
      </w:r>
      <w:r w:rsidRPr="009365B2">
        <w:rPr>
          <w:sz w:val="28"/>
          <w:szCs w:val="28"/>
        </w:rPr>
        <w:lastRenderedPageBreak/>
        <w:t>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764EFB" w:rsidRPr="009365B2" w:rsidRDefault="00764EFB" w:rsidP="00764EFB">
      <w:pPr>
        <w:pStyle w:val="3"/>
        <w:ind w:firstLine="708"/>
      </w:pPr>
      <w:r w:rsidRPr="009365B2">
        <w:t>2.3.</w:t>
      </w:r>
      <w:r w:rsidRPr="009365B2">
        <w:tab/>
        <w:t>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764EFB" w:rsidRPr="009365B2" w:rsidRDefault="00764EFB" w:rsidP="00764EFB">
      <w:pPr>
        <w:pStyle w:val="3"/>
        <w:ind w:firstLine="708"/>
      </w:pP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764EFB" w:rsidRPr="009365B2" w:rsidRDefault="00764EFB" w:rsidP="00764EFB">
      <w:pPr>
        <w:pStyle w:val="3"/>
        <w:ind w:left="705"/>
        <w:jc w:val="center"/>
        <w:rPr>
          <w:b/>
          <w:bCs/>
        </w:rPr>
      </w:pPr>
    </w:p>
    <w:p w:rsidR="00764EFB" w:rsidRPr="009365B2" w:rsidRDefault="00764EFB" w:rsidP="00764EFB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764EFB" w:rsidRPr="009365B2" w:rsidRDefault="00764EFB" w:rsidP="00764EFB">
      <w:pPr>
        <w:pStyle w:val="3"/>
        <w:ind w:firstLine="705"/>
      </w:pPr>
      <w:r w:rsidRPr="009365B2">
        <w:t>3.1.</w:t>
      </w:r>
      <w:r w:rsidRPr="009365B2"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9365B2">
        <w:rPr>
          <w:i/>
        </w:rPr>
        <w:t xml:space="preserve"> годовым календарным учебным графиком</w:t>
      </w:r>
      <w:r w:rsidRPr="009365B2">
        <w:t>, графиками работы (</w:t>
      </w:r>
      <w:r w:rsidRPr="009365B2">
        <w:rPr>
          <w:i/>
        </w:rPr>
        <w:t>графиками сменности</w:t>
      </w:r>
      <w:r w:rsidRPr="009365B2">
        <w:t xml:space="preserve">), согласованными с выборным органом первичной профсоюзной организации. </w:t>
      </w:r>
    </w:p>
    <w:p w:rsidR="00764EFB" w:rsidRPr="009365B2" w:rsidRDefault="00764EFB" w:rsidP="00764EFB">
      <w:pPr>
        <w:pStyle w:val="3"/>
        <w:ind w:firstLine="705"/>
      </w:pPr>
      <w:r w:rsidRPr="009365B2">
        <w:t>3.2.</w:t>
      </w:r>
      <w:r w:rsidRPr="009365B2"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764EFB" w:rsidRPr="009365B2" w:rsidRDefault="00764EFB" w:rsidP="00764EFB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3.3. Для работников и руководителей организации, расположенной в сельской местности, женщин — устанавливается 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9365B2">
        <w:rPr>
          <w:rStyle w:val="aff1"/>
          <w:rFonts w:eastAsia="Arial CYR" w:cs="Arial CYR"/>
          <w:color w:val="000000"/>
        </w:rPr>
        <w:footnoteReference w:id="2"/>
      </w:r>
      <w:r w:rsidRPr="009365B2">
        <w:rPr>
          <w:rFonts w:eastAsia="Arial CYR" w:cs="Arial CYR"/>
          <w:color w:val="000000"/>
        </w:rPr>
        <w:t>.</w:t>
      </w:r>
    </w:p>
    <w:p w:rsidR="00764EFB" w:rsidRPr="009365B2" w:rsidRDefault="00764EFB" w:rsidP="00764EFB">
      <w:pPr>
        <w:pStyle w:val="3"/>
        <w:ind w:firstLine="705"/>
      </w:pPr>
      <w:r w:rsidRPr="009365B2">
        <w:t>3.4.</w:t>
      </w:r>
      <w:r w:rsidRPr="009365B2"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764EFB" w:rsidRPr="009365B2" w:rsidRDefault="00764EFB" w:rsidP="00764EFB">
      <w:pPr>
        <w:pStyle w:val="3"/>
        <w:ind w:firstLine="705"/>
      </w:pPr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</w:t>
      </w:r>
      <w:r w:rsidRPr="009365B2">
        <w:lastRenderedPageBreak/>
        <w:t xml:space="preserve">Правительством Российской Федерации федеральным органом исполнительной </w:t>
      </w:r>
      <w:r w:rsidRPr="00074077">
        <w:t>власти, осуществляющим правовое регулирование в сфере образования.</w:t>
      </w:r>
    </w:p>
    <w:p w:rsidR="00764EFB" w:rsidRPr="009365B2" w:rsidRDefault="00764EFB" w:rsidP="00764EFB">
      <w:pPr>
        <w:pStyle w:val="3"/>
        <w:ind w:firstLine="705"/>
        <w:rPr>
          <w:rFonts w:eastAsia="MS Mincho"/>
        </w:rPr>
      </w:pPr>
      <w:r w:rsidRPr="009365B2">
        <w:t xml:space="preserve">3.5. В образовательной организации </w:t>
      </w:r>
      <w:r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764EFB" w:rsidRPr="009365B2" w:rsidRDefault="00764EFB" w:rsidP="00764EFB">
      <w:pPr>
        <w:pStyle w:val="3"/>
        <w:ind w:firstLine="705"/>
      </w:pPr>
      <w:r w:rsidRPr="009365B2">
        <w:t xml:space="preserve"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 </w:t>
      </w:r>
    </w:p>
    <w:p w:rsidR="00764EFB" w:rsidRPr="009365B2" w:rsidRDefault="00764EFB" w:rsidP="00764E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3.6. 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764EFB" w:rsidRPr="009365B2" w:rsidRDefault="00764EFB" w:rsidP="00764E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764EFB" w:rsidRPr="009365B2" w:rsidRDefault="00764EFB" w:rsidP="00764EF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sz w:val="28"/>
          <w:szCs w:val="28"/>
        </w:rPr>
        <w:t>3.8.</w:t>
      </w:r>
      <w:r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764EFB" w:rsidRPr="009365B2" w:rsidRDefault="00764EFB" w:rsidP="00764EFB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764EFB" w:rsidRPr="009365B2" w:rsidRDefault="00764EFB" w:rsidP="00764EF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отпуск.</w:t>
      </w:r>
    </w:p>
    <w:p w:rsidR="00764EFB" w:rsidRPr="009365B2" w:rsidRDefault="00764EFB" w:rsidP="00764EF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 xml:space="preserve">3.9.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764EFB" w:rsidRPr="009365B2" w:rsidRDefault="00764EFB" w:rsidP="00764EFB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 xml:space="preserve">3.10. </w:t>
      </w:r>
      <w:r w:rsidRPr="009365B2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</w:t>
      </w:r>
      <w:r w:rsidRPr="009365B2">
        <w:rPr>
          <w:sz w:val="28"/>
          <w:szCs w:val="28"/>
        </w:rPr>
        <w:lastRenderedPageBreak/>
        <w:t>учебных занятий и не позднее 20 минут после окончания их последнего учебного занятия.</w:t>
      </w:r>
    </w:p>
    <w:p w:rsidR="00764EFB" w:rsidRPr="009365B2" w:rsidRDefault="00764EFB" w:rsidP="00764EFB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3.11.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  <w:r w:rsidRPr="009365B2">
        <w:rPr>
          <w:sz w:val="28"/>
          <w:szCs w:val="28"/>
        </w:rPr>
        <w:t xml:space="preserve"> </w:t>
      </w:r>
    </w:p>
    <w:p w:rsidR="00764EFB" w:rsidRPr="009365B2" w:rsidRDefault="00764EFB" w:rsidP="00764EFB">
      <w:pPr>
        <w:pStyle w:val="3"/>
        <w:ind w:firstLine="705"/>
      </w:pPr>
      <w:r w:rsidRPr="009365B2">
        <w:t>3.12. Продолжительность рабочей недели</w:t>
      </w:r>
      <w:r>
        <w:t xml:space="preserve"> по май 2016г- шестидневная </w:t>
      </w:r>
      <w:r w:rsidRPr="009365B2">
        <w:t xml:space="preserve">с </w:t>
      </w:r>
      <w:r w:rsidRPr="0078519D">
        <w:t>одним</w:t>
      </w:r>
      <w:r>
        <w:t xml:space="preserve"> выходным днем</w:t>
      </w:r>
      <w:r w:rsidRPr="009365B2">
        <w:t xml:space="preserve"> в неделю</w:t>
      </w:r>
      <w:r>
        <w:t xml:space="preserve">, с сентября 2016г. - </w:t>
      </w:r>
      <w:r w:rsidRPr="009365B2">
        <w:t xml:space="preserve"> </w:t>
      </w:r>
      <w:r w:rsidRPr="004D3AA0">
        <w:t>пятидневная</w:t>
      </w:r>
      <w:r w:rsidRPr="009365B2">
        <w:t xml:space="preserve"> непрерывная рабочая неделя с </w:t>
      </w:r>
      <w:r w:rsidRPr="0078519D">
        <w:t>двумя</w:t>
      </w:r>
      <w:r w:rsidRPr="009365B2">
        <w:t xml:space="preserve"> выходными днями в неделю устанавливается для работников правилами внутреннего трудового распорядки и трудовыми договорами.</w:t>
      </w:r>
    </w:p>
    <w:p w:rsidR="00764EFB" w:rsidRPr="009365B2" w:rsidRDefault="00764EFB" w:rsidP="00764EFB">
      <w:pPr>
        <w:pStyle w:val="3"/>
        <w:ind w:firstLine="705"/>
      </w:pPr>
      <w:r w:rsidRPr="009365B2">
        <w:t>Общим выходным днем является воскресенье.</w:t>
      </w:r>
    </w:p>
    <w:p w:rsidR="00764EFB" w:rsidRPr="009365B2" w:rsidRDefault="00764EFB" w:rsidP="00764EFB">
      <w:pPr>
        <w:pStyle w:val="3"/>
        <w:ind w:firstLine="705"/>
      </w:pPr>
      <w:r w:rsidRPr="009365B2">
        <w:t>3.13.</w:t>
      </w:r>
      <w:r w:rsidRPr="009365B2"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764EFB" w:rsidRPr="009365B2" w:rsidRDefault="00764EFB" w:rsidP="00764EFB">
      <w:pPr>
        <w:pStyle w:val="3"/>
        <w:ind w:firstLine="705"/>
      </w:pPr>
      <w:r w:rsidRPr="009365B2"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764EFB" w:rsidRPr="009365B2" w:rsidRDefault="00764EFB" w:rsidP="00764EFB">
      <w:pPr>
        <w:pStyle w:val="3"/>
        <w:ind w:firstLine="705"/>
      </w:pPr>
      <w:r w:rsidRPr="009365B2"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764EFB" w:rsidRPr="009365B2" w:rsidRDefault="00764EFB" w:rsidP="00764EFB">
      <w:pPr>
        <w:pStyle w:val="3"/>
        <w:ind w:firstLine="705"/>
      </w:pPr>
      <w:r w:rsidRPr="009365B2">
        <w:t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764EFB" w:rsidRPr="009365B2" w:rsidRDefault="00764EFB" w:rsidP="00764EFB">
      <w:pPr>
        <w:pStyle w:val="3"/>
        <w:ind w:firstLine="705"/>
      </w:pPr>
      <w:r w:rsidRPr="009365B2"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764EFB" w:rsidRPr="009365B2" w:rsidRDefault="00764EFB" w:rsidP="00764EFB">
      <w:pPr>
        <w:pStyle w:val="3"/>
        <w:ind w:firstLine="705"/>
      </w:pPr>
      <w:r w:rsidRPr="009365B2"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764EFB" w:rsidRPr="009365B2" w:rsidRDefault="00764EFB" w:rsidP="00764EFB">
      <w:pPr>
        <w:pStyle w:val="3"/>
        <w:ind w:firstLine="705"/>
      </w:pPr>
      <w:r w:rsidRPr="009365B2">
        <w:lastRenderedPageBreak/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935DB7" w:rsidRPr="00935DB7" w:rsidRDefault="00935DB7" w:rsidP="00935DB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935DB7">
        <w:rPr>
          <w:color w:val="000000" w:themeColor="text1"/>
          <w:sz w:val="28"/>
          <w:szCs w:val="28"/>
        </w:rPr>
        <w:t>Не допускается привлечение к сверхурочной работе беременных женщин, работников в возрасте до восемнадцати лет, других категорий работников в соответствии с настоящим </w:t>
      </w:r>
      <w:hyperlink r:id="rId9" w:anchor="dst101234" w:history="1">
        <w:r w:rsidRPr="00935DB7">
          <w:rPr>
            <w:color w:val="000000" w:themeColor="text1"/>
            <w:sz w:val="28"/>
            <w:szCs w:val="28"/>
          </w:rPr>
          <w:t>Кодексом</w:t>
        </w:r>
      </w:hyperlink>
      <w:r w:rsidRPr="00935DB7">
        <w:rPr>
          <w:color w:val="000000" w:themeColor="text1"/>
          <w:sz w:val="28"/>
          <w:szCs w:val="28"/>
        </w:rPr>
        <w:t> и иными федеральными законами. Привлечение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 </w:t>
      </w:r>
      <w:hyperlink r:id="rId10" w:anchor="dst100009" w:history="1">
        <w:r w:rsidRPr="00935DB7">
          <w:rPr>
            <w:color w:val="000000" w:themeColor="text1"/>
            <w:sz w:val="28"/>
            <w:szCs w:val="28"/>
          </w:rPr>
          <w:t>порядке</w:t>
        </w:r>
      </w:hyperlink>
      <w:r w:rsidRPr="00935DB7">
        <w:rPr>
          <w:color w:val="000000" w:themeColor="text1"/>
          <w:sz w:val="28"/>
          <w:szCs w:val="28"/>
        </w:rPr>
        <w:t>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сверхурочной работы.</w:t>
      </w:r>
    </w:p>
    <w:p w:rsidR="00935DB7" w:rsidRPr="00935DB7" w:rsidRDefault="00935DB7" w:rsidP="00935DB7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dst579"/>
      <w:bookmarkEnd w:id="0"/>
      <w:r w:rsidRPr="00935DB7">
        <w:rPr>
          <w:color w:val="000000" w:themeColor="text1"/>
          <w:sz w:val="28"/>
          <w:szCs w:val="28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935DB7" w:rsidRPr="0084766A" w:rsidRDefault="00935DB7" w:rsidP="0084766A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1" w:name="dst580"/>
      <w:bookmarkEnd w:id="1"/>
      <w:r w:rsidRPr="00935DB7">
        <w:rPr>
          <w:color w:val="000000" w:themeColor="text1"/>
          <w:sz w:val="28"/>
          <w:szCs w:val="28"/>
        </w:rPr>
        <w:t>Работодатель обязан обеспечить точный учет продолжительности сверхурочной работы каждого работника.</w:t>
      </w:r>
    </w:p>
    <w:p w:rsidR="00764EFB" w:rsidRPr="009365B2" w:rsidRDefault="00764EFB" w:rsidP="00764EFB">
      <w:pPr>
        <w:pStyle w:val="3"/>
        <w:ind w:firstLine="705"/>
      </w:pPr>
      <w:r w:rsidRPr="009365B2">
        <w:t>3.16.</w:t>
      </w:r>
      <w:r w:rsidRPr="009365B2"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764EFB" w:rsidRPr="009365B2" w:rsidRDefault="00764EFB" w:rsidP="00764EFB">
      <w:pPr>
        <w:pStyle w:val="3"/>
        <w:ind w:firstLine="705"/>
      </w:pPr>
      <w:r w:rsidRPr="009365B2">
        <w:t>3.17.</w:t>
      </w:r>
      <w:r w:rsidRPr="009365B2"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764EFB" w:rsidRPr="009365B2" w:rsidRDefault="00764EFB" w:rsidP="00764EFB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764EFB" w:rsidRPr="009365B2" w:rsidRDefault="00764EFB" w:rsidP="00764EFB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64EFB" w:rsidRPr="009365B2" w:rsidRDefault="00764EFB" w:rsidP="00764EFB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764EFB" w:rsidRPr="000A558E" w:rsidRDefault="00764EFB" w:rsidP="00764EFB">
      <w:pPr>
        <w:pStyle w:val="3"/>
        <w:ind w:firstLine="705"/>
        <w:rPr>
          <w:spacing w:val="-6"/>
        </w:rPr>
      </w:pPr>
      <w:r w:rsidRPr="009365B2"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764EFB" w:rsidRPr="000A558E" w:rsidRDefault="00764EFB" w:rsidP="00764EFB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3.19.</w:t>
      </w:r>
      <w:r w:rsidRPr="000A558E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764EFB" w:rsidRPr="000A558E" w:rsidRDefault="00764EFB" w:rsidP="00764EFB">
      <w:pPr>
        <w:pStyle w:val="3"/>
        <w:ind w:firstLine="705"/>
        <w:rPr>
          <w:spacing w:val="-6"/>
        </w:rPr>
      </w:pPr>
      <w:r w:rsidRPr="000A558E">
        <w:rPr>
          <w:spacing w:val="-6"/>
        </w:rPr>
        <w:t xml:space="preserve">Для учителей, выполняющих свои обязанности непрерывно в течение рабочего дня, перерыв для приема пищи не устанавливается: возможность приема </w:t>
      </w:r>
      <w:r w:rsidRPr="000A558E">
        <w:rPr>
          <w:spacing w:val="-6"/>
        </w:rPr>
        <w:lastRenderedPageBreak/>
        <w:t>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764EFB" w:rsidRPr="009365B2" w:rsidRDefault="00764EFB" w:rsidP="00764EFB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3.20.</w:t>
      </w:r>
      <w:r w:rsidRPr="000A558E">
        <w:rPr>
          <w:spacing w:val="-6"/>
          <w:sz w:val="28"/>
          <w:szCs w:val="28"/>
        </w:rPr>
        <w:tab/>
      </w:r>
      <w:r w:rsidRPr="009365B2"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764EFB" w:rsidRPr="009365B2" w:rsidRDefault="00764EFB" w:rsidP="00764EFB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764EFB" w:rsidRPr="009365B2" w:rsidRDefault="00764EFB" w:rsidP="00764EFB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64EFB" w:rsidRPr="009365B2" w:rsidRDefault="00764EFB" w:rsidP="00764EFB">
      <w:pPr>
        <w:pStyle w:val="3"/>
        <w:ind w:firstLine="709"/>
      </w:pPr>
      <w:r w:rsidRPr="009365B2">
        <w:t>3.21.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764EFB" w:rsidRPr="009365B2" w:rsidRDefault="00764EFB" w:rsidP="00764EFB">
      <w:pPr>
        <w:pStyle w:val="3"/>
        <w:ind w:firstLine="709"/>
      </w:pPr>
      <w:r w:rsidRPr="009365B2">
        <w:t xml:space="preserve">О времени начала отпуска работник должен быть письменно извещен </w:t>
      </w:r>
      <w:r w:rsidR="00D7188F">
        <w:t xml:space="preserve">под роспись </w:t>
      </w:r>
      <w:r w:rsidRPr="009365B2">
        <w:t>не позднее, чем за две недели до его начала.</w:t>
      </w:r>
    </w:p>
    <w:p w:rsidR="00764EFB" w:rsidRPr="009365B2" w:rsidRDefault="00764EFB" w:rsidP="00764EFB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764EFB" w:rsidRPr="009365B2" w:rsidRDefault="00764EFB" w:rsidP="00764EFB">
      <w:pPr>
        <w:pStyle w:val="3"/>
        <w:ind w:firstLine="709"/>
      </w:pPr>
      <w:r w:rsidRPr="009365B2">
        <w:t>3.22.</w:t>
      </w:r>
      <w:r w:rsidRPr="009365B2">
        <w:tab/>
        <w:t>В соответствии с законодательством работникам предоставляются ежегодные дополнительные оплачиваемые отпуска:</w:t>
      </w:r>
    </w:p>
    <w:p w:rsidR="00764EFB" w:rsidRPr="009365B2" w:rsidRDefault="00764EFB" w:rsidP="00764EFB">
      <w:pPr>
        <w:pStyle w:val="3"/>
        <w:ind w:firstLine="705"/>
      </w:pPr>
      <w:r w:rsidRPr="009365B2">
        <w:t xml:space="preserve">- за работу с вредными условиями труда </w:t>
      </w:r>
      <w:r>
        <w:t>6</w:t>
      </w:r>
      <w:r w:rsidRPr="009365B2">
        <w:t xml:space="preserve"> дней;</w:t>
      </w:r>
    </w:p>
    <w:p w:rsidR="00764EFB" w:rsidRPr="009365B2" w:rsidRDefault="00764EFB" w:rsidP="00764EFB">
      <w:pPr>
        <w:pStyle w:val="3"/>
        <w:ind w:firstLine="705"/>
      </w:pPr>
      <w:r w:rsidRPr="009365B2">
        <w:t xml:space="preserve">- за ненормированный рабочий день </w:t>
      </w:r>
      <w:r>
        <w:t>6</w:t>
      </w:r>
      <w:r w:rsidRPr="009365B2">
        <w:t xml:space="preserve"> </w:t>
      </w:r>
      <w:r>
        <w:t>дней.</w:t>
      </w:r>
    </w:p>
    <w:p w:rsidR="00764EFB" w:rsidRPr="009365B2" w:rsidRDefault="00764EFB" w:rsidP="00764EFB">
      <w:pPr>
        <w:spacing w:line="20" w:lineRule="atLeast"/>
        <w:ind w:firstLine="705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764EFB" w:rsidRPr="009365B2" w:rsidRDefault="00764EFB" w:rsidP="00764EFB">
      <w:pPr>
        <w:pStyle w:val="3"/>
        <w:ind w:firstLine="705"/>
      </w:pPr>
      <w:r w:rsidRPr="009365B2">
        <w:t>3.23.</w:t>
      </w:r>
      <w:r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64EFB" w:rsidRPr="009365B2" w:rsidRDefault="00764EFB" w:rsidP="00764EFB">
      <w:pPr>
        <w:pStyle w:val="3"/>
        <w:ind w:firstLine="705"/>
      </w:pPr>
      <w:r w:rsidRPr="009365B2">
        <w:t>3.24.</w:t>
      </w:r>
      <w:r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764EFB" w:rsidRPr="009365B2" w:rsidRDefault="00764EFB" w:rsidP="00764EFB">
      <w:pPr>
        <w:pStyle w:val="3"/>
        <w:ind w:firstLine="705"/>
      </w:pPr>
      <w:r w:rsidRPr="009365B2">
        <w:lastRenderedPageBreak/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Pr="009365B2"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9365B2">
          <w:rPr>
            <w:sz w:val="28"/>
            <w:szCs w:val="28"/>
          </w:rPr>
          <w:t>1930 г</w:t>
        </w:r>
      </w:smartTag>
      <w:r w:rsidRPr="009365B2">
        <w:rPr>
          <w:sz w:val="28"/>
          <w:szCs w:val="28"/>
        </w:rPr>
        <w:t>. № 169).</w:t>
      </w:r>
    </w:p>
    <w:p w:rsidR="00764EFB" w:rsidRPr="009365B2" w:rsidRDefault="00764EFB" w:rsidP="00764EFB">
      <w:pPr>
        <w:pStyle w:val="3"/>
        <w:ind w:firstLine="705"/>
      </w:pPr>
      <w:r w:rsidRPr="009365B2">
        <w:t>3.25.</w:t>
      </w:r>
      <w:r w:rsidRPr="009365B2">
        <w:tab/>
        <w:t xml:space="preserve">Стороны договорились о предоставлении работникам образовательной организации дополнительного отпуска </w:t>
      </w:r>
      <w:r w:rsidR="00D7188F">
        <w:t xml:space="preserve">без сохранения заработной платы </w:t>
      </w:r>
      <w:r w:rsidRPr="009365B2">
        <w:t>в следующих случаях:</w:t>
      </w:r>
    </w:p>
    <w:p w:rsidR="00764EFB" w:rsidRPr="009365B2" w:rsidRDefault="00764EFB" w:rsidP="00764EFB">
      <w:pPr>
        <w:pStyle w:val="3"/>
        <w:ind w:firstLine="705"/>
      </w:pPr>
      <w:r w:rsidRPr="009365B2">
        <w:t>- рождения ребенка –</w:t>
      </w:r>
      <w:r w:rsidR="00D7188F">
        <w:t>5</w:t>
      </w:r>
      <w:r w:rsidRPr="009365B2">
        <w:t xml:space="preserve"> календарных дней;</w:t>
      </w:r>
    </w:p>
    <w:p w:rsidR="00764EFB" w:rsidRPr="009365B2" w:rsidRDefault="00764EFB" w:rsidP="00764EFB">
      <w:pPr>
        <w:pStyle w:val="3"/>
        <w:ind w:firstLine="705"/>
      </w:pPr>
      <w:r w:rsidRPr="009365B2">
        <w:t xml:space="preserve">- бракосочетания детей работников – </w:t>
      </w:r>
      <w:r w:rsidR="00D7188F">
        <w:t>5</w:t>
      </w:r>
      <w:r w:rsidRPr="009365B2">
        <w:t>календарных дней;</w:t>
      </w:r>
    </w:p>
    <w:p w:rsidR="00764EFB" w:rsidRPr="009365B2" w:rsidRDefault="00764EFB" w:rsidP="00764EFB">
      <w:pPr>
        <w:pStyle w:val="3"/>
        <w:ind w:firstLine="705"/>
      </w:pPr>
      <w:r w:rsidRPr="009365B2">
        <w:t xml:space="preserve">- бракосочетания работника – </w:t>
      </w:r>
      <w:r w:rsidR="00D7188F">
        <w:t>5</w:t>
      </w:r>
      <w:r w:rsidRPr="009365B2">
        <w:t xml:space="preserve"> календарных дней;</w:t>
      </w:r>
    </w:p>
    <w:p w:rsidR="00764EFB" w:rsidRDefault="00764EFB" w:rsidP="00764EFB">
      <w:pPr>
        <w:pStyle w:val="3"/>
        <w:ind w:firstLine="705"/>
      </w:pPr>
      <w:r w:rsidRPr="009365B2">
        <w:t xml:space="preserve">- похорон близких родственников – </w:t>
      </w:r>
      <w:r w:rsidR="00D7188F">
        <w:t>5</w:t>
      </w:r>
      <w:r w:rsidRPr="009365B2">
        <w:t xml:space="preserve"> календарных дней;</w:t>
      </w:r>
    </w:p>
    <w:p w:rsidR="00764EFB" w:rsidRDefault="00764EFB" w:rsidP="00764EFB">
      <w:pPr>
        <w:pStyle w:val="3"/>
        <w:ind w:firstLine="705"/>
      </w:pPr>
      <w:r w:rsidRPr="009365B2">
        <w:t xml:space="preserve">- председателю выборного органа первичной профсоюзной организации – </w:t>
      </w:r>
      <w:r>
        <w:t xml:space="preserve">            3</w:t>
      </w:r>
      <w:r w:rsidRPr="009365B2">
        <w:t xml:space="preserve"> календарных дней.</w:t>
      </w:r>
    </w:p>
    <w:p w:rsidR="00764EFB" w:rsidRPr="009365B2" w:rsidRDefault="00764EFB" w:rsidP="00764EFB">
      <w:pPr>
        <w:pStyle w:val="3"/>
      </w:pPr>
      <w:r>
        <w:t xml:space="preserve">          </w:t>
      </w:r>
      <w:r w:rsidRPr="009365B2">
        <w:t>3.26.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64EFB" w:rsidRPr="009365B2" w:rsidRDefault="00764EFB" w:rsidP="00764EFB">
      <w:pPr>
        <w:pStyle w:val="3"/>
        <w:ind w:firstLine="705"/>
      </w:pPr>
      <w:r w:rsidRPr="009365B2">
        <w:t>3.27.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764EFB" w:rsidRPr="009365B2" w:rsidRDefault="00764EFB" w:rsidP="00764EFB">
      <w:pPr>
        <w:pStyle w:val="3"/>
        <w:ind w:firstLine="705"/>
      </w:pPr>
      <w:r w:rsidRPr="009365B2">
        <w:t>3.28.</w:t>
      </w:r>
      <w:r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>
        <w:t xml:space="preserve"> в сроки, </w:t>
      </w:r>
      <w:r w:rsidRPr="00074077">
        <w:t>указанные работником, в следующих случаях:</w:t>
      </w:r>
    </w:p>
    <w:p w:rsidR="00764EFB" w:rsidRPr="00D7188F" w:rsidRDefault="00764EFB" w:rsidP="00764EFB">
      <w:pPr>
        <w:pStyle w:val="3"/>
        <w:ind w:firstLine="705"/>
        <w:rPr>
          <w:color w:val="000000" w:themeColor="text1"/>
        </w:rPr>
      </w:pPr>
      <w:r w:rsidRPr="00D7188F">
        <w:rPr>
          <w:color w:val="000000" w:themeColor="text1"/>
          <w:sz w:val="24"/>
          <w:szCs w:val="24"/>
        </w:rPr>
        <w:lastRenderedPageBreak/>
        <w:t xml:space="preserve">- </w:t>
      </w:r>
      <w:r w:rsidR="00D7188F" w:rsidRPr="00D7188F">
        <w:rPr>
          <w:color w:val="000000" w:themeColor="text1"/>
          <w:shd w:val="clear" w:color="auto" w:fill="FFFFFF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</w:t>
      </w:r>
      <w:r w:rsidR="00D7188F">
        <w:rPr>
          <w:color w:val="000000" w:themeColor="text1"/>
          <w:shd w:val="clear" w:color="auto" w:fill="FFFFFF"/>
        </w:rPr>
        <w:t xml:space="preserve"> – 14 календарных дней</w:t>
      </w:r>
      <w:r w:rsidRPr="00D7188F">
        <w:rPr>
          <w:color w:val="000000" w:themeColor="text1"/>
        </w:rPr>
        <w:t>;</w:t>
      </w:r>
    </w:p>
    <w:p w:rsidR="00764EFB" w:rsidRPr="009365B2" w:rsidRDefault="00764EFB" w:rsidP="00764EFB">
      <w:pPr>
        <w:pStyle w:val="3"/>
        <w:ind w:firstLine="705"/>
      </w:pPr>
      <w:r w:rsidRPr="009365B2">
        <w:t>- участникам Великой Отечественной войны – до 35 календарных дней в году;</w:t>
      </w:r>
    </w:p>
    <w:p w:rsidR="00764EFB" w:rsidRPr="009365B2" w:rsidRDefault="00764EFB" w:rsidP="00764EFB">
      <w:pPr>
        <w:pStyle w:val="3"/>
        <w:ind w:firstLine="705"/>
      </w:pPr>
      <w:r w:rsidRPr="009365B2">
        <w:t>- работающим пенсионерам по старости (по возрасту) – до 14 календарных дней в году;</w:t>
      </w:r>
    </w:p>
    <w:p w:rsidR="00764EFB" w:rsidRPr="009365B2" w:rsidRDefault="00764EFB" w:rsidP="00764EFB">
      <w:pPr>
        <w:pStyle w:val="3"/>
        <w:ind w:firstLine="705"/>
      </w:pPr>
      <w:r w:rsidRPr="00D7188F">
        <w:t xml:space="preserve">- </w:t>
      </w:r>
      <w:r w:rsidR="00D7188F" w:rsidRPr="00D7188F">
        <w:rPr>
          <w:color w:val="333333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</w:t>
      </w:r>
      <w:r w:rsidRPr="009365B2">
        <w:t xml:space="preserve"> – до 14 календарных дней в году;</w:t>
      </w:r>
    </w:p>
    <w:p w:rsidR="00764EFB" w:rsidRDefault="00764EFB" w:rsidP="00764EFB">
      <w:pPr>
        <w:pStyle w:val="3"/>
        <w:ind w:firstLine="705"/>
      </w:pPr>
      <w:r w:rsidRPr="009365B2">
        <w:t>- работающим инвалидам – до 60 календарных дней в году.</w:t>
      </w:r>
    </w:p>
    <w:p w:rsidR="00764EFB" w:rsidRPr="009365B2" w:rsidRDefault="00764EFB" w:rsidP="00764EFB">
      <w:pPr>
        <w:pStyle w:val="3"/>
        <w:ind w:firstLine="705"/>
      </w:pPr>
      <w:r w:rsidRPr="009365B2">
        <w:t>3.29.</w:t>
      </w:r>
      <w:r w:rsidRPr="009365B2"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764EFB" w:rsidRPr="009365B2" w:rsidRDefault="00764EFB" w:rsidP="00764EFB">
      <w:pPr>
        <w:pStyle w:val="3"/>
        <w:ind w:firstLine="567"/>
      </w:pPr>
      <w:r w:rsidRPr="009365B2">
        <w:t>3.30.</w:t>
      </w:r>
      <w:r w:rsidRPr="009365B2">
        <w:tab/>
        <w:t>Выборный орган первичной профсоюзной организации обязуется:</w:t>
      </w:r>
    </w:p>
    <w:p w:rsidR="00764EFB" w:rsidRPr="009365B2" w:rsidRDefault="00764EFB" w:rsidP="00764EFB">
      <w:pPr>
        <w:pStyle w:val="3"/>
        <w:ind w:firstLine="567"/>
      </w:pPr>
      <w:r w:rsidRPr="009365B2">
        <w:t>3.30.1.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764EFB" w:rsidRPr="009365B2" w:rsidRDefault="00764EFB" w:rsidP="00764EFB">
      <w:pPr>
        <w:pStyle w:val="3"/>
        <w:ind w:firstLine="567"/>
      </w:pPr>
      <w:r w:rsidRPr="009365B2"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764EFB" w:rsidRPr="009365B2" w:rsidRDefault="00764EFB" w:rsidP="00764EFB">
      <w:pPr>
        <w:pStyle w:val="3"/>
        <w:ind w:firstLine="567"/>
      </w:pPr>
      <w:r w:rsidRPr="009365B2">
        <w:t>3.30.3. Вносить работодателю представления об устранении выявленных нарушений.</w:t>
      </w: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764EFB" w:rsidRPr="009365B2" w:rsidRDefault="00764EFB" w:rsidP="00764EFB"/>
    <w:p w:rsidR="00764EFB" w:rsidRPr="009365B2" w:rsidRDefault="00764EFB" w:rsidP="00764EFB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4.1.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764EFB" w:rsidRPr="00746833" w:rsidRDefault="00764EFB" w:rsidP="00764EFB">
      <w:pPr>
        <w:pStyle w:val="afd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выплаты заработной платы являются:</w:t>
      </w:r>
      <w:r>
        <w:rPr>
          <w:rFonts w:ascii="Times New Roman" w:eastAsia="MS Mincho" w:hAnsi="Times New Roman"/>
          <w:sz w:val="28"/>
          <w:szCs w:val="28"/>
        </w:rPr>
        <w:t xml:space="preserve"> 25 число текущего месяца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  <w:r w:rsidRPr="00746833">
        <w:rPr>
          <w:rFonts w:ascii="Times New Roman" w:eastAsia="MS Mincho" w:hAnsi="Times New Roman"/>
          <w:iCs/>
          <w:sz w:val="28"/>
          <w:szCs w:val="28"/>
        </w:rPr>
        <w:t>и 10 число следующего месяца</w:t>
      </w:r>
      <w:r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lastRenderedPageBreak/>
        <w:t>При выплате заработной платы работнику вручается расчетный листок, с указанием: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>
        <w:rPr>
          <w:sz w:val="28"/>
          <w:szCs w:val="28"/>
        </w:rPr>
        <w:t>.</w:t>
      </w:r>
    </w:p>
    <w:p w:rsidR="00764EFB" w:rsidRPr="009365B2" w:rsidRDefault="00764EFB" w:rsidP="00764EF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письменных работ, заведование учебным кабинетом и др.); выплаты стимулирующего характера.</w:t>
      </w:r>
    </w:p>
    <w:p w:rsidR="00764EFB" w:rsidRPr="009365B2" w:rsidRDefault="00764EFB" w:rsidP="00764EFB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764EFB" w:rsidRPr="009365B2" w:rsidRDefault="00764EFB" w:rsidP="00764EFB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764EFB" w:rsidRPr="009365B2" w:rsidRDefault="00764EFB" w:rsidP="00764EFB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4.5.</w:t>
      </w:r>
      <w:r w:rsidRPr="009365B2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>4.6. 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</w:t>
      </w:r>
      <w:r>
        <w:rPr>
          <w:sz w:val="28"/>
          <w:szCs w:val="28"/>
        </w:rPr>
        <w:t>.</w:t>
      </w:r>
    </w:p>
    <w:p w:rsidR="00764EFB" w:rsidRDefault="00764EFB" w:rsidP="00764EFB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lastRenderedPageBreak/>
        <w:t xml:space="preserve">4.7. Изменение условий оплаты труда, предусмотренных трудовым договором, осуществляется </w:t>
      </w:r>
      <w:r>
        <w:rPr>
          <w:rFonts w:ascii="Times New Roman" w:eastAsia="MS Mincho" w:hAnsi="Times New Roman"/>
          <w:sz w:val="28"/>
          <w:szCs w:val="28"/>
        </w:rPr>
        <w:t>при наличии следующих оснований:</w:t>
      </w:r>
    </w:p>
    <w:p w:rsidR="00764EFB" w:rsidRPr="009365B2" w:rsidRDefault="00764EFB" w:rsidP="00764EFB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  </w:t>
      </w: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764EFB" w:rsidRPr="009365B2" w:rsidRDefault="00764EFB" w:rsidP="00764EF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764EFB" w:rsidRPr="00511041" w:rsidRDefault="00764EFB" w:rsidP="00764EF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11041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почетного звания уполномоченным органом;</w:t>
      </w:r>
    </w:p>
    <w:p w:rsidR="00764EFB" w:rsidRPr="00511041" w:rsidRDefault="00764EFB" w:rsidP="00764EFB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511041">
        <w:rPr>
          <w:rFonts w:ascii="Times New Roman" w:eastAsia="MS Mincho" w:hAnsi="Times New Roman"/>
          <w:sz w:val="28"/>
          <w:szCs w:val="28"/>
        </w:rPr>
        <w:t xml:space="preserve">при присуждении ученой степени доктора или  кандидата наук – со дня принятия </w:t>
      </w:r>
      <w:r w:rsidRPr="00511041">
        <w:rPr>
          <w:rFonts w:ascii="Times New Roman" w:hAnsi="Times New Roman"/>
          <w:iCs/>
          <w:sz w:val="28"/>
          <w:szCs w:val="28"/>
        </w:rPr>
        <w:t xml:space="preserve">Министерством образования и науки Российской Федерации </w:t>
      </w:r>
      <w:r w:rsidRPr="00511041">
        <w:rPr>
          <w:rFonts w:ascii="Times New Roman" w:eastAsia="MS Mincho" w:hAnsi="Times New Roman"/>
          <w:sz w:val="28"/>
          <w:szCs w:val="28"/>
        </w:rPr>
        <w:t xml:space="preserve"> решения о выдаче диплома;</w:t>
      </w:r>
    </w:p>
    <w:p w:rsidR="00764EFB" w:rsidRPr="00925519" w:rsidRDefault="00764EFB" w:rsidP="00764EFB">
      <w:pPr>
        <w:ind w:firstLine="708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 xml:space="preserve">4.8. </w:t>
      </w:r>
      <w:r w:rsidRPr="00925519">
        <w:rPr>
          <w:sz w:val="28"/>
          <w:szCs w:val="28"/>
        </w:rPr>
        <w:t>Молодым специалистам отрасли, работающим в образовательных о</w:t>
      </w:r>
      <w:r>
        <w:rPr>
          <w:sz w:val="28"/>
          <w:szCs w:val="28"/>
        </w:rPr>
        <w:t xml:space="preserve">рганизациях, </w:t>
      </w:r>
      <w:r w:rsidRPr="00925519">
        <w:rPr>
          <w:sz w:val="28"/>
          <w:szCs w:val="28"/>
        </w:rPr>
        <w:t>производится доплата в соответствии с</w:t>
      </w:r>
    </w:p>
    <w:p w:rsidR="00764EFB" w:rsidRPr="00347A88" w:rsidRDefault="00764EFB" w:rsidP="00347A88">
      <w:pPr>
        <w:ind w:firstLine="708"/>
        <w:jc w:val="both"/>
        <w:rPr>
          <w:i/>
          <w:iCs/>
          <w:sz w:val="28"/>
          <w:szCs w:val="28"/>
        </w:rPr>
      </w:pPr>
      <w:r w:rsidRPr="00511041">
        <w:rPr>
          <w:sz w:val="28"/>
          <w:szCs w:val="28"/>
        </w:rPr>
        <w:t>- законом Волгоградской области от 26 ноября 2004 г.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</w:r>
      <w:r>
        <w:rPr>
          <w:i/>
          <w:sz w:val="28"/>
          <w:szCs w:val="28"/>
        </w:rPr>
        <w:t xml:space="preserve"> - </w:t>
      </w:r>
    </w:p>
    <w:p w:rsidR="00764EFB" w:rsidRPr="009365B2" w:rsidRDefault="00764EFB" w:rsidP="00764E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5B2">
        <w:rPr>
          <w:bCs/>
          <w:sz w:val="28"/>
          <w:szCs w:val="28"/>
        </w:rPr>
        <w:t>4.</w:t>
      </w:r>
      <w:r w:rsidR="00347A88">
        <w:rPr>
          <w:bCs/>
          <w:sz w:val="28"/>
          <w:szCs w:val="28"/>
        </w:rPr>
        <w:t>9</w:t>
      </w:r>
      <w:r w:rsidRPr="009365B2">
        <w:rPr>
          <w:bCs/>
          <w:sz w:val="28"/>
          <w:szCs w:val="28"/>
        </w:rPr>
        <w:t xml:space="preserve"> </w:t>
      </w:r>
      <w:r w:rsidRPr="009365B2">
        <w:rPr>
          <w:sz w:val="28"/>
          <w:szCs w:val="28"/>
        </w:rPr>
        <w:t>Оплата труда работников, занятых на работах с вредными и (или) опасными условиями труда,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производится по результатам специальной оценки условий труд</w:t>
      </w:r>
      <w:r w:rsidRPr="00511041">
        <w:rPr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9365B2">
        <w:rPr>
          <w:sz w:val="28"/>
          <w:szCs w:val="28"/>
        </w:rPr>
        <w:t>в повышенном размере по сравнению с тарифными ставками (окладами), установленными для различных видов работ с нормальными условиями труда. В приложении №__к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труда.</w:t>
      </w:r>
    </w:p>
    <w:p w:rsidR="00764EFB" w:rsidRPr="009365B2" w:rsidRDefault="00764EFB" w:rsidP="0076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утвержденный приказом </w:t>
      </w:r>
      <w:r>
        <w:rPr>
          <w:sz w:val="28"/>
          <w:szCs w:val="28"/>
        </w:rPr>
        <w:t>Гособразования СССР от 20.08.1990 № 579,</w:t>
      </w:r>
      <w:r>
        <w:rPr>
          <w:bCs/>
          <w:sz w:val="28"/>
          <w:szCs w:val="28"/>
        </w:rPr>
        <w:t xml:space="preserve"> 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Pr="009365B2">
        <w:rPr>
          <w:sz w:val="28"/>
          <w:szCs w:val="28"/>
        </w:rPr>
        <w:t>до 12% к ставкам заработной платы, работодатель осуществляет оплату труда в повышенном размере.</w:t>
      </w:r>
    </w:p>
    <w:p w:rsidR="00764EFB" w:rsidRPr="009365B2" w:rsidRDefault="00764EFB" w:rsidP="00764EFB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47A88">
        <w:rPr>
          <w:sz w:val="28"/>
          <w:szCs w:val="28"/>
        </w:rPr>
        <w:t>0</w:t>
      </w:r>
      <w:r w:rsidRPr="009365B2">
        <w:rPr>
          <w:sz w:val="28"/>
          <w:szCs w:val="28"/>
        </w:rPr>
        <w:t xml:space="preserve">. Экономия средств фонда оплаты труда направляется на </w:t>
      </w:r>
      <w:r w:rsidRPr="00511041">
        <w:rPr>
          <w:sz w:val="28"/>
          <w:szCs w:val="28"/>
        </w:rPr>
        <w:t>премирование, оказание материальной помощи</w:t>
      </w:r>
      <w:r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764EFB" w:rsidRPr="009365B2" w:rsidRDefault="00764EFB" w:rsidP="00764EFB">
      <w:pPr>
        <w:pStyle w:val="37"/>
        <w:ind w:left="0" w:firstLine="708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4.1</w:t>
      </w:r>
      <w:r w:rsidR="00347A88">
        <w:rPr>
          <w:sz w:val="28"/>
          <w:szCs w:val="28"/>
        </w:rPr>
        <w:t>1</w:t>
      </w:r>
      <w:r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764EFB" w:rsidRPr="009365B2" w:rsidRDefault="00764EFB" w:rsidP="00764EFB">
      <w:pPr>
        <w:pStyle w:val="37"/>
        <w:ind w:left="0" w:firstLine="708"/>
        <w:jc w:val="both"/>
        <w:rPr>
          <w:i/>
          <w:sz w:val="28"/>
          <w:szCs w:val="28"/>
        </w:rPr>
      </w:pPr>
      <w:r w:rsidRPr="009365B2">
        <w:rPr>
          <w:sz w:val="28"/>
          <w:szCs w:val="28"/>
        </w:rPr>
        <w:t>4.1</w:t>
      </w:r>
      <w:r w:rsidR="00347A88">
        <w:rPr>
          <w:sz w:val="28"/>
          <w:szCs w:val="28"/>
        </w:rPr>
        <w:t>2</w:t>
      </w:r>
      <w:r w:rsidRPr="009365B2">
        <w:rPr>
          <w:sz w:val="28"/>
          <w:szCs w:val="28"/>
        </w:rPr>
        <w:t xml:space="preserve">. Штаты организации формируются с учетом  установленной предельной наполняемости классов (групп). За фактическое превышение </w:t>
      </w:r>
      <w:r w:rsidRPr="009365B2">
        <w:rPr>
          <w:sz w:val="28"/>
          <w:szCs w:val="28"/>
        </w:rPr>
        <w:lastRenderedPageBreak/>
        <w:t xml:space="preserve">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 </w:t>
      </w: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764EFB" w:rsidRPr="009365B2" w:rsidRDefault="00764EFB" w:rsidP="00764EFB">
      <w:pPr>
        <w:pStyle w:val="3"/>
        <w:ind w:left="705"/>
        <w:rPr>
          <w:b/>
          <w:bCs/>
        </w:rPr>
      </w:pPr>
    </w:p>
    <w:p w:rsidR="00764EFB" w:rsidRPr="009365B2" w:rsidRDefault="00764EFB" w:rsidP="00764EFB">
      <w:pPr>
        <w:pStyle w:val="3"/>
        <w:ind w:firstLine="720"/>
        <w:rPr>
          <w:bCs/>
        </w:rPr>
      </w:pPr>
      <w:r w:rsidRPr="009365B2">
        <w:rPr>
          <w:bCs/>
        </w:rPr>
        <w:t>5. Стороны пришли к соглашению о том, что:</w:t>
      </w:r>
    </w:p>
    <w:p w:rsidR="00764EFB" w:rsidRPr="009365B2" w:rsidRDefault="00764EFB" w:rsidP="00764EFB">
      <w:pPr>
        <w:pStyle w:val="3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764EFB" w:rsidRPr="009365B2" w:rsidRDefault="00764EFB" w:rsidP="00764EFB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764EFB" w:rsidRPr="009365B2" w:rsidRDefault="00764EFB" w:rsidP="00764EFB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764EFB" w:rsidRPr="009365B2" w:rsidRDefault="00764EFB" w:rsidP="00764EFB">
      <w:pPr>
        <w:pStyle w:val="3"/>
        <w:ind w:firstLine="705"/>
      </w:pPr>
      <w:r w:rsidRPr="009365B2">
        <w:rPr>
          <w:bCs/>
        </w:rPr>
        <w:t xml:space="preserve">5.2. </w:t>
      </w:r>
      <w:r w:rsidRPr="009365B2">
        <w:t>Работодатель обязуется:</w:t>
      </w:r>
    </w:p>
    <w:p w:rsidR="00764EFB" w:rsidRPr="009365B2" w:rsidRDefault="00764EFB" w:rsidP="00764EFB">
      <w:pPr>
        <w:pStyle w:val="3"/>
        <w:ind w:firstLine="705"/>
      </w:pPr>
      <w:r w:rsidRPr="009365B2"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764EFB" w:rsidRPr="009365B2" w:rsidRDefault="00764EFB" w:rsidP="00764EFB">
      <w:pPr>
        <w:pStyle w:val="3"/>
        <w:ind w:firstLine="705"/>
      </w:pPr>
      <w:r w:rsidRPr="009365B2"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764EFB" w:rsidRPr="009365B2" w:rsidRDefault="00764EFB" w:rsidP="00764EFB">
      <w:pPr>
        <w:pStyle w:val="3"/>
        <w:tabs>
          <w:tab w:val="left" w:pos="1620"/>
        </w:tabs>
        <w:ind w:firstLine="705"/>
        <w:rPr>
          <w:i/>
        </w:rPr>
      </w:pPr>
      <w:r w:rsidRPr="009365B2">
        <w:t>5.2.3.</w:t>
      </w:r>
      <w:r w:rsidRPr="009365B2">
        <w:rPr>
          <w:i/>
        </w:rPr>
        <w:t xml:space="preserve"> </w:t>
      </w:r>
      <w:r w:rsidRPr="00511041">
        <w:t>Выплачивать единовременное пособие при выходе работника на пенсию в размере месячного оклада за счет средств работодателя</w:t>
      </w:r>
      <w:r w:rsidRPr="009365B2">
        <w:rPr>
          <w:i/>
        </w:rPr>
        <w:t>.</w:t>
      </w:r>
    </w:p>
    <w:p w:rsidR="00764EFB" w:rsidRPr="009365B2" w:rsidRDefault="00764EFB" w:rsidP="00764EFB">
      <w:pPr>
        <w:pStyle w:val="3"/>
        <w:ind w:firstLine="705"/>
      </w:pPr>
      <w:r w:rsidRPr="009365B2">
        <w:t>5.2.4.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764EFB" w:rsidRPr="009365B2" w:rsidRDefault="00764EFB" w:rsidP="00764EFB">
      <w:pPr>
        <w:pStyle w:val="3"/>
        <w:ind w:firstLine="705"/>
      </w:pPr>
      <w:r w:rsidRPr="009365B2">
        <w:t>- при выходе на работу после</w:t>
      </w:r>
      <w:r w:rsidRPr="009365B2">
        <w:tab/>
      </w:r>
      <w:r>
        <w:t xml:space="preserve"> </w:t>
      </w:r>
      <w:r w:rsidRPr="009365B2">
        <w:t>нахождения в отпуске по беременности и родам, по уходу за ребенком</w:t>
      </w:r>
      <w:r>
        <w:t xml:space="preserve"> до 3 лет</w:t>
      </w:r>
      <w:r w:rsidRPr="009365B2">
        <w:t>;</w:t>
      </w:r>
    </w:p>
    <w:p w:rsidR="00764EFB" w:rsidRDefault="00764EFB" w:rsidP="00764EFB">
      <w:pPr>
        <w:pStyle w:val="3"/>
        <w:ind w:firstLine="705"/>
      </w:pPr>
      <w:r>
        <w:t xml:space="preserve">- </w:t>
      </w:r>
      <w:r w:rsidRPr="009365B2"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764EFB" w:rsidRDefault="00764EFB" w:rsidP="00764EFB">
      <w:pPr>
        <w:pStyle w:val="3"/>
        <w:ind w:firstLine="705"/>
      </w:pPr>
      <w:r>
        <w:t>- при  переходе в другую образовательную организацию в связи с сокращением численности или штата работников или ликвидации образовательной организации, иных периодов. Препятствующих реализации права работника на аттестацию;</w:t>
      </w:r>
    </w:p>
    <w:p w:rsidR="00764EFB" w:rsidRDefault="00764EFB" w:rsidP="00764EFB">
      <w:pPr>
        <w:pStyle w:val="3"/>
        <w:ind w:firstLine="705"/>
      </w:pPr>
      <w:r>
        <w:lastRenderedPageBreak/>
        <w:t>- окончания командировки на  работу по специальности за рубежом;</w:t>
      </w:r>
    </w:p>
    <w:p w:rsidR="00764EFB" w:rsidRDefault="00764EFB" w:rsidP="00764EFB">
      <w:pPr>
        <w:pStyle w:val="3"/>
        <w:ind w:firstLine="705"/>
      </w:pPr>
      <w:r>
        <w:t>- работы на выборной должности;</w:t>
      </w:r>
    </w:p>
    <w:p w:rsidR="00764EFB" w:rsidRDefault="00764EFB" w:rsidP="00764EFB">
      <w:pPr>
        <w:pStyle w:val="3"/>
        <w:ind w:firstLine="705"/>
      </w:pPr>
      <w:r>
        <w:t>- исполнении я полномочий в составе выборного профсоюзного органа или в течение шести месяцев после их окончания;</w:t>
      </w:r>
    </w:p>
    <w:p w:rsidR="00764EFB" w:rsidRDefault="00764EFB" w:rsidP="00764EFB">
      <w:pPr>
        <w:pStyle w:val="3"/>
        <w:ind w:firstLine="705"/>
      </w:pPr>
      <w:r>
        <w:t>- возобновления педагогической деятельности, прерванной в связи с уходом на пенсию по любым основаниям.</w:t>
      </w:r>
    </w:p>
    <w:p w:rsidR="00764EFB" w:rsidRPr="009365B2" w:rsidRDefault="00764EFB" w:rsidP="00764EFB">
      <w:pPr>
        <w:pStyle w:val="3"/>
        <w:ind w:firstLine="705"/>
      </w:pPr>
      <w:r>
        <w:t>(</w:t>
      </w:r>
      <w:r w:rsidRPr="003448BB">
        <w:rPr>
          <w:i/>
        </w:rPr>
        <w:t>Указанные льготы распространяются на  педагогических работников образовательных организаций, подведомственных министерству образования и науки Волгоградской области и г. Волгограда, где имеются соответствующие Соглашения, а также</w:t>
      </w:r>
      <w:r>
        <w:rPr>
          <w:i/>
        </w:rPr>
        <w:t xml:space="preserve"> если</w:t>
      </w:r>
      <w:r w:rsidRPr="003448BB">
        <w:rPr>
          <w:i/>
        </w:rPr>
        <w:t xml:space="preserve"> эти условия прописаны в территориальных (муниципальных) соглашениях</w:t>
      </w:r>
      <w:r>
        <w:t>).</w:t>
      </w:r>
    </w:p>
    <w:p w:rsidR="00764EFB" w:rsidRPr="00511041" w:rsidRDefault="00764EFB" w:rsidP="00764EFB">
      <w:pPr>
        <w:pStyle w:val="3"/>
        <w:ind w:firstLine="705"/>
        <w:rPr>
          <w:sz w:val="22"/>
          <w:szCs w:val="22"/>
        </w:rPr>
      </w:pPr>
      <w:r w:rsidRPr="009365B2">
        <w:t>5.2.5.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764EFB" w:rsidRPr="00511041" w:rsidRDefault="00764EFB" w:rsidP="00764EFB">
      <w:pPr>
        <w:pStyle w:val="3"/>
        <w:ind w:firstLine="709"/>
      </w:pPr>
      <w:r w:rsidRPr="00511041">
        <w:t>5.2.6. Оказывать материальную помощь при рождении ребенка.</w:t>
      </w:r>
    </w:p>
    <w:p w:rsidR="00764EFB" w:rsidRPr="009365B2" w:rsidRDefault="00764EFB" w:rsidP="00764EFB"/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:rsidR="00764EFB" w:rsidRPr="009365B2" w:rsidRDefault="00764EFB" w:rsidP="00764EFB">
      <w:pPr>
        <w:ind w:left="720" w:right="-7"/>
        <w:jc w:val="center"/>
        <w:rPr>
          <w:b/>
          <w:sz w:val="28"/>
          <w:szCs w:val="28"/>
        </w:rPr>
      </w:pPr>
    </w:p>
    <w:p w:rsidR="00764EFB" w:rsidRPr="00511041" w:rsidRDefault="00764EFB" w:rsidP="0076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 xml:space="preserve">заболеваний заключается </w:t>
      </w:r>
      <w:r w:rsidRPr="00511041">
        <w:rPr>
          <w:sz w:val="28"/>
          <w:szCs w:val="28"/>
        </w:rPr>
        <w:t xml:space="preserve">соглашение по охране труда. </w:t>
      </w:r>
    </w:p>
    <w:p w:rsidR="00764EFB" w:rsidRPr="00CC3B1B" w:rsidRDefault="00764EFB" w:rsidP="00764EFB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764EFB" w:rsidRPr="00CC3B1B" w:rsidRDefault="00764EFB" w:rsidP="00764EF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764EFB" w:rsidRPr="00CC3B1B" w:rsidRDefault="00764EFB" w:rsidP="00764EF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764EFB" w:rsidRPr="00E459D1" w:rsidRDefault="00764EFB" w:rsidP="00764EFB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764EFB" w:rsidRPr="00E459D1" w:rsidRDefault="00764EFB" w:rsidP="00764EFB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764EFB" w:rsidRPr="009365B2" w:rsidRDefault="00764EFB" w:rsidP="00764EF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.5. Обеспечивать проверку знаний работников образовательной организации по охране труда к началу учебного года.</w:t>
      </w:r>
    </w:p>
    <w:p w:rsidR="00764EFB" w:rsidRPr="009365B2" w:rsidRDefault="00764EFB" w:rsidP="00764EFB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764EFB" w:rsidRPr="009365B2" w:rsidRDefault="00764EFB" w:rsidP="00764EFB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764EFB" w:rsidRPr="009365B2" w:rsidRDefault="00764EFB" w:rsidP="00764EF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764EFB" w:rsidRPr="009365B2" w:rsidRDefault="00764EFB" w:rsidP="00764EF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1.9.</w:t>
      </w:r>
      <w:r w:rsidRPr="009365B2">
        <w:rPr>
          <w:sz w:val="28"/>
          <w:szCs w:val="28"/>
        </w:rPr>
        <w:t xml:space="preserve">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</w:t>
      </w:r>
      <w:r w:rsidRPr="00CC3B1B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 соответствии с приложением № ___ коллективного договора.</w:t>
      </w:r>
    </w:p>
    <w:p w:rsidR="00764EFB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1.10.</w:t>
      </w:r>
      <w:r w:rsidRPr="009365B2">
        <w:rPr>
          <w:sz w:val="28"/>
          <w:szCs w:val="28"/>
        </w:rPr>
        <w:t xml:space="preserve"> Обеспечивать работников сертифицированной спецодеждой и другими средствами индивидуальной защиты (СИЗ), молоком или другими равноценными пищевыми продуктами, смывающими и обезвреживающими средствами в соответствии с установленными нормами</w:t>
      </w:r>
      <w:r>
        <w:rPr>
          <w:sz w:val="28"/>
          <w:szCs w:val="28"/>
        </w:rPr>
        <w:t>.</w:t>
      </w:r>
    </w:p>
    <w:p w:rsidR="00764EFB" w:rsidRPr="009365B2" w:rsidRDefault="00764EFB" w:rsidP="00764EF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 xml:space="preserve">1.11.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764EFB" w:rsidRPr="009365B2" w:rsidRDefault="00764EFB" w:rsidP="00764EFB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1.12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764EFB" w:rsidRPr="009365B2" w:rsidRDefault="00764EFB" w:rsidP="00764E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1.13.</w:t>
      </w:r>
      <w:r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764EFB" w:rsidRPr="004044DD" w:rsidRDefault="00764EFB" w:rsidP="00764EF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4044DD">
        <w:rPr>
          <w:sz w:val="28"/>
          <w:szCs w:val="28"/>
        </w:rPr>
        <w:t>6.1.14. Предусмотреть выплату денежной компенсации семье работника, погибшего в результате несчастного случая на производстве, в размере</w:t>
      </w:r>
      <w:r>
        <w:rPr>
          <w:sz w:val="28"/>
          <w:szCs w:val="28"/>
        </w:rPr>
        <w:t xml:space="preserve"> 50000</w:t>
      </w:r>
      <w:r w:rsidRPr="004044DD">
        <w:rPr>
          <w:sz w:val="28"/>
          <w:szCs w:val="28"/>
        </w:rPr>
        <w:t xml:space="preserve"> рублей, если несчастный случай на производстве произошел не по вине работника.</w:t>
      </w:r>
    </w:p>
    <w:p w:rsidR="00764EFB" w:rsidRPr="009365B2" w:rsidRDefault="00764EFB" w:rsidP="00764EF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1.15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764EFB" w:rsidRDefault="00764EFB" w:rsidP="00764EF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6.1.16. </w:t>
      </w:r>
      <w:r w:rsidRPr="009365B2">
        <w:rPr>
          <w:sz w:val="28"/>
          <w:szCs w:val="28"/>
        </w:rPr>
        <w:t>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764EFB" w:rsidRPr="00595131" w:rsidRDefault="00764EFB" w:rsidP="00764EFB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1.17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764EFB" w:rsidRPr="009365B2" w:rsidRDefault="00764EFB" w:rsidP="00764EFB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4044DD">
        <w:rPr>
          <w:sz w:val="28"/>
          <w:szCs w:val="28"/>
        </w:rPr>
        <w:t>6.2. Работодатель гарантирует наличие оборудованного помещения для отдыха и приема пищи работников образовательной организации</w:t>
      </w:r>
      <w:r w:rsidRPr="009365B2">
        <w:rPr>
          <w:i/>
          <w:sz w:val="28"/>
          <w:szCs w:val="28"/>
        </w:rPr>
        <w:t>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>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 Работники обязуются: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764EFB" w:rsidRPr="009365B2" w:rsidRDefault="00764EFB" w:rsidP="0076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365B2">
        <w:rPr>
          <w:sz w:val="28"/>
          <w:szCs w:val="28"/>
        </w:rPr>
        <w:t>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4044DD">
        <w:rPr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:rsidR="00764EFB" w:rsidRPr="009365B2" w:rsidRDefault="00764EFB" w:rsidP="00764EFB">
      <w:pPr>
        <w:jc w:val="both"/>
        <w:rPr>
          <w:sz w:val="28"/>
        </w:rPr>
      </w:pP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764EFB" w:rsidRPr="009365B2" w:rsidRDefault="00764EFB" w:rsidP="00764EFB">
      <w:pPr>
        <w:pStyle w:val="3"/>
        <w:jc w:val="center"/>
        <w:rPr>
          <w:b/>
          <w:bCs/>
        </w:rPr>
      </w:pPr>
    </w:p>
    <w:p w:rsidR="00764EFB" w:rsidRPr="009365B2" w:rsidRDefault="00764EFB" w:rsidP="00764EFB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764EFB" w:rsidRPr="00485709" w:rsidRDefault="00764EFB" w:rsidP="00764EFB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 xml:space="preserve">7.2. 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4044DD">
        <w:rPr>
          <w:spacing w:val="-6"/>
          <w:sz w:val="28"/>
          <w:szCs w:val="28"/>
        </w:rPr>
        <w:t>в размере 1%</w:t>
      </w:r>
      <w:r w:rsidRPr="00485709">
        <w:rPr>
          <w:i/>
          <w:spacing w:val="-6"/>
          <w:sz w:val="28"/>
          <w:szCs w:val="28"/>
        </w:rPr>
        <w:t xml:space="preserve"> 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</w:p>
    <w:p w:rsidR="00764EFB" w:rsidRPr="009365B2" w:rsidRDefault="00764EFB" w:rsidP="00764EFB">
      <w:pPr>
        <w:pStyle w:val="3"/>
        <w:ind w:firstLine="709"/>
        <w:rPr>
          <w:b/>
        </w:rPr>
      </w:pPr>
      <w:r w:rsidRPr="009365B2">
        <w:t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764EFB" w:rsidRPr="009365B2" w:rsidRDefault="00764EFB" w:rsidP="00764EFB">
      <w:pPr>
        <w:pStyle w:val="3"/>
        <w:ind w:firstLine="709"/>
      </w:pPr>
      <w:r w:rsidRPr="009365B2">
        <w:t xml:space="preserve"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</w:t>
      </w:r>
      <w:r w:rsidRPr="009365B2">
        <w:lastRenderedPageBreak/>
        <w:t>предусмотренных трудовым законодательством и настоящим коллективным договором;</w:t>
      </w:r>
    </w:p>
    <w:p w:rsidR="00764EFB" w:rsidRPr="009365B2" w:rsidRDefault="00764EFB" w:rsidP="00764EFB">
      <w:pPr>
        <w:pStyle w:val="3"/>
        <w:ind w:firstLine="708"/>
      </w:pPr>
      <w:r w:rsidRPr="009365B2">
        <w:t>7.3.2. Соблюдать права профсоюза, установленные законодательством и настоящим коллективным договором (глава 58 ТК РФ);</w:t>
      </w:r>
    </w:p>
    <w:p w:rsidR="00764EFB" w:rsidRPr="009365B2" w:rsidRDefault="00764EFB" w:rsidP="00764EFB">
      <w:pPr>
        <w:pStyle w:val="3"/>
        <w:ind w:firstLine="708"/>
      </w:pPr>
      <w:r w:rsidRPr="009365B2"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764EFB" w:rsidRPr="009365B2" w:rsidRDefault="00764EFB" w:rsidP="00764EFB">
      <w:pPr>
        <w:pStyle w:val="3"/>
        <w:ind w:firstLine="708"/>
      </w:pPr>
      <w:r w:rsidRPr="009365B2">
        <w:t xml:space="preserve"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764EFB" w:rsidRPr="009365B2" w:rsidRDefault="00764EFB" w:rsidP="00764EFB">
      <w:pPr>
        <w:pStyle w:val="3"/>
        <w:ind w:firstLine="708"/>
      </w:pPr>
      <w:r w:rsidRPr="009365B2"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764EFB" w:rsidRPr="000B0FCF" w:rsidRDefault="00764EFB" w:rsidP="00764EFB">
      <w:pPr>
        <w:pStyle w:val="3"/>
        <w:ind w:firstLine="708"/>
        <w:rPr>
          <w:spacing w:val="-6"/>
        </w:rPr>
      </w:pPr>
      <w:r w:rsidRPr="009365B2"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0B0FCF">
        <w:rPr>
          <w:spacing w:val="-6"/>
        </w:rPr>
        <w:t>организации;</w:t>
      </w:r>
    </w:p>
    <w:p w:rsidR="00764EFB" w:rsidRPr="000B0FCF" w:rsidRDefault="00764EFB" w:rsidP="00764EFB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7.3.7. Предоставлять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764EFB" w:rsidRPr="000B0FCF" w:rsidRDefault="00764EFB" w:rsidP="00764EFB">
      <w:pPr>
        <w:pStyle w:val="3"/>
        <w:ind w:firstLine="708"/>
        <w:rPr>
          <w:spacing w:val="-6"/>
        </w:rPr>
      </w:pPr>
      <w:r w:rsidRPr="000B0FCF">
        <w:rPr>
          <w:spacing w:val="-6"/>
        </w:rPr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764EFB" w:rsidRPr="000B0FCF" w:rsidRDefault="00764EFB" w:rsidP="00764EFB">
      <w:pPr>
        <w:pStyle w:val="3"/>
        <w:ind w:firstLine="708"/>
        <w:rPr>
          <w:spacing w:val="-6"/>
        </w:rPr>
      </w:pPr>
      <w:r w:rsidRPr="000B0FCF">
        <w:rPr>
          <w:spacing w:val="-6"/>
        </w:rPr>
        <w:t xml:space="preserve">7.3.9. Привлекать представителей </w:t>
      </w:r>
      <w:r>
        <w:rPr>
          <w:spacing w:val="-6"/>
        </w:rPr>
        <w:t xml:space="preserve"> </w:t>
      </w:r>
      <w:r w:rsidRPr="000B0FCF">
        <w:rPr>
          <w:spacing w:val="-6"/>
        </w:rPr>
        <w:t>выборного органа первичной профсоюзной организации для осуществления контроля</w:t>
      </w:r>
      <w:r w:rsidRPr="000B0FCF">
        <w:rPr>
          <w:spacing w:val="-6"/>
          <w:sz w:val="24"/>
          <w:szCs w:val="24"/>
        </w:rPr>
        <w:t xml:space="preserve"> </w:t>
      </w:r>
      <w:r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:rsidR="00764EFB" w:rsidRPr="000B0FCF" w:rsidRDefault="00764EFB" w:rsidP="00764EFB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764EFB" w:rsidRPr="000B0FCF" w:rsidRDefault="00764EFB" w:rsidP="00764EFB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764EFB" w:rsidRPr="009365B2" w:rsidRDefault="00764EFB" w:rsidP="00764EFB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7.5. С учетом мнения выборного органа первичной профсоюзной организации производится:</w:t>
      </w:r>
    </w:p>
    <w:p w:rsidR="00764EFB" w:rsidRPr="009365B2" w:rsidRDefault="00764EFB" w:rsidP="00764EFB">
      <w:pPr>
        <w:pStyle w:val="37"/>
        <w:ind w:left="0" w:firstLine="709"/>
        <w:jc w:val="both"/>
        <w:rPr>
          <w:i/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Pr="004044DD">
        <w:rPr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 (статья 144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принятие правил внутреннего трудового распорядка (статья 190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сроков выплаты заработной платы работникам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764EFB" w:rsidRPr="00074077" w:rsidRDefault="00764EFB" w:rsidP="00764EFB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764EFB" w:rsidRPr="00074077" w:rsidRDefault="00764EFB" w:rsidP="00764EFB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764EFB" w:rsidRPr="00074077" w:rsidRDefault="00764EFB" w:rsidP="00764EFB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764EFB" w:rsidRPr="009365B2" w:rsidRDefault="00764EFB" w:rsidP="00764EFB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764EFB" w:rsidRPr="009365B2" w:rsidRDefault="00764EFB" w:rsidP="00764EFB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764EFB" w:rsidRPr="00CB5B22" w:rsidRDefault="00764EFB" w:rsidP="00764EFB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764EFB" w:rsidRPr="00F7741F" w:rsidRDefault="00764EFB" w:rsidP="00764EFB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lastRenderedPageBreak/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764EFB" w:rsidRPr="00F7741F" w:rsidRDefault="00764EFB" w:rsidP="00764EFB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764EFB" w:rsidRPr="005C3E2A" w:rsidRDefault="00764EFB" w:rsidP="00764EFB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(статья 101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наградами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(статья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характера</w:t>
      </w:r>
      <w:r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764EFB" w:rsidRPr="004044DD" w:rsidRDefault="00764EFB" w:rsidP="00764EFB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4044DD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4044DD">
        <w:rPr>
          <w:iCs/>
          <w:sz w:val="28"/>
          <w:szCs w:val="28"/>
        </w:rPr>
        <w:t>(</w:t>
      </w:r>
      <w:r w:rsidRPr="004044DD">
        <w:rPr>
          <w:sz w:val="28"/>
          <w:szCs w:val="28"/>
        </w:rPr>
        <w:t>статьи 135,</w:t>
      </w:r>
      <w:r w:rsidRPr="004044DD">
        <w:rPr>
          <w:iCs/>
          <w:sz w:val="28"/>
          <w:szCs w:val="28"/>
        </w:rPr>
        <w:t xml:space="preserve"> 144 ТК РФ)</w:t>
      </w:r>
      <w:r w:rsidRPr="004044DD">
        <w:rPr>
          <w:sz w:val="28"/>
          <w:szCs w:val="28"/>
        </w:rPr>
        <w:t>;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 определен в приложении № ___ к настоящему коллективному договору.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764EFB" w:rsidRPr="009365B2" w:rsidRDefault="00764EFB" w:rsidP="00764EFB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764EFB" w:rsidRDefault="00764EFB" w:rsidP="00764EFB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764EFB" w:rsidRDefault="00764EFB" w:rsidP="0076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</w:t>
      </w:r>
      <w:r w:rsidRPr="009365B2">
        <w:rPr>
          <w:sz w:val="28"/>
          <w:szCs w:val="28"/>
        </w:rPr>
        <w:lastRenderedPageBreak/>
        <w:t xml:space="preserve">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764EFB" w:rsidRPr="009365B2" w:rsidRDefault="00764EFB" w:rsidP="00764EFB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764EFB" w:rsidRPr="009365B2" w:rsidRDefault="00764EFB" w:rsidP="00764EFB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РФ);</w:t>
      </w:r>
    </w:p>
    <w:p w:rsidR="00764EFB" w:rsidRPr="009365B2" w:rsidRDefault="00764EFB" w:rsidP="00764EFB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</w:t>
      </w:r>
      <w:r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части 1 статьи 81 ТК РФ).</w:t>
      </w:r>
    </w:p>
    <w:p w:rsidR="00764EFB" w:rsidRPr="009365B2" w:rsidRDefault="00764EFB" w:rsidP="00764EFB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764EFB" w:rsidRDefault="00764EFB" w:rsidP="00764EFB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764EFB" w:rsidRDefault="00764EFB" w:rsidP="00764EFB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764EFB" w:rsidRPr="009365B2" w:rsidRDefault="00764EFB" w:rsidP="00764EFB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764EFB" w:rsidRPr="009365B2" w:rsidRDefault="00764EFB" w:rsidP="00764EFB">
      <w:pPr>
        <w:pStyle w:val="3"/>
        <w:jc w:val="center"/>
        <w:rPr>
          <w:bCs/>
          <w:i/>
          <w:caps/>
        </w:rPr>
      </w:pPr>
    </w:p>
    <w:p w:rsidR="00764EFB" w:rsidRPr="009365B2" w:rsidRDefault="00764EFB" w:rsidP="00764EFB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764EFB" w:rsidRPr="009365B2" w:rsidRDefault="00764EFB" w:rsidP="00764EFB">
      <w:pPr>
        <w:pStyle w:val="3"/>
        <w:ind w:left="705"/>
        <w:jc w:val="center"/>
      </w:pPr>
    </w:p>
    <w:p w:rsidR="00764EFB" w:rsidRPr="009365B2" w:rsidRDefault="00764EFB" w:rsidP="00764EFB">
      <w:pPr>
        <w:pStyle w:val="3"/>
        <w:ind w:firstLine="709"/>
      </w:pPr>
      <w:r w:rsidRPr="009365B2">
        <w:t>8.</w:t>
      </w:r>
      <w:r w:rsidRPr="009365B2">
        <w:tab/>
        <w:t>Выборный орган первичной профсоюзной организации обязуется:</w:t>
      </w:r>
    </w:p>
    <w:p w:rsidR="00764EFB" w:rsidRPr="009365B2" w:rsidRDefault="00764EFB" w:rsidP="00764EFB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764EFB" w:rsidRPr="009365B2" w:rsidRDefault="00764EFB" w:rsidP="00764EFB">
      <w:pPr>
        <w:pStyle w:val="3"/>
        <w:ind w:firstLine="709"/>
      </w:pPr>
      <w:r w:rsidRPr="009365B2">
        <w:t xml:space="preserve">Представлять во взаимоотношениях с работодателем интересы работников, не являющихся членами профсоюза, в случае, если они </w:t>
      </w:r>
      <w:r w:rsidRPr="009365B2">
        <w:lastRenderedPageBreak/>
        <w:t>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764EFB" w:rsidRPr="009365B2" w:rsidRDefault="00764EFB" w:rsidP="00764EFB">
      <w:pPr>
        <w:pStyle w:val="3"/>
        <w:ind w:firstLine="709"/>
      </w:pPr>
      <w:r w:rsidRPr="009365B2">
        <w:t>8.2.</w:t>
      </w:r>
      <w:r w:rsidRPr="009365B2"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764EFB" w:rsidRPr="009365B2" w:rsidRDefault="00764EFB" w:rsidP="00764EFB">
      <w:pPr>
        <w:pStyle w:val="3"/>
        <w:ind w:firstLine="709"/>
      </w:pPr>
      <w:r w:rsidRPr="009365B2">
        <w:t>8.3.</w:t>
      </w:r>
      <w:r w:rsidRPr="009365B2"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764EFB" w:rsidRPr="009365B2" w:rsidRDefault="00764EFB" w:rsidP="00764EFB">
      <w:pPr>
        <w:pStyle w:val="3"/>
        <w:ind w:firstLine="709"/>
      </w:pPr>
      <w:r w:rsidRPr="009365B2">
        <w:t>8.4.</w:t>
      </w:r>
      <w:r w:rsidRPr="009365B2">
        <w:tab/>
        <w:t>Осуществлять контроль за охраной труда в образовательной организации.</w:t>
      </w:r>
    </w:p>
    <w:p w:rsidR="00764EFB" w:rsidRPr="009365B2" w:rsidRDefault="00764EFB" w:rsidP="00764EFB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764EFB" w:rsidRPr="009365B2" w:rsidRDefault="00764EFB" w:rsidP="00764EFB">
      <w:pPr>
        <w:pStyle w:val="3"/>
        <w:ind w:firstLine="709"/>
      </w:pPr>
      <w:r w:rsidRPr="009365B2">
        <w:t>8.6.</w:t>
      </w:r>
      <w:r w:rsidRPr="009365B2"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764EFB" w:rsidRPr="009365B2" w:rsidRDefault="00764EFB" w:rsidP="00764EFB">
      <w:pPr>
        <w:pStyle w:val="3"/>
        <w:ind w:firstLine="709"/>
      </w:pPr>
      <w:r w:rsidRPr="009365B2">
        <w:t>8.7.</w:t>
      </w:r>
      <w:r w:rsidRPr="009365B2"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764EFB" w:rsidRPr="009365B2" w:rsidRDefault="00764EFB" w:rsidP="00764EFB">
      <w:pPr>
        <w:pStyle w:val="3"/>
        <w:ind w:firstLine="709"/>
      </w:pPr>
      <w:r w:rsidRPr="009365B2">
        <w:t>8.8.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764EFB" w:rsidRPr="009365B2" w:rsidRDefault="00764EFB" w:rsidP="00764EFB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764EFB" w:rsidRPr="009365B2" w:rsidRDefault="00764EFB" w:rsidP="00764EFB">
      <w:pPr>
        <w:pStyle w:val="3"/>
        <w:ind w:firstLine="709"/>
      </w:pPr>
      <w:r w:rsidRPr="009365B2">
        <w:t>8.10.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764EFB" w:rsidRPr="004044DD" w:rsidRDefault="00764EFB" w:rsidP="00764EFB">
      <w:pPr>
        <w:ind w:firstLine="709"/>
        <w:jc w:val="both"/>
        <w:rPr>
          <w:sz w:val="28"/>
        </w:rPr>
      </w:pPr>
      <w:r w:rsidRPr="004044DD">
        <w:rPr>
          <w:sz w:val="28"/>
        </w:rPr>
        <w:t>8.11.</w:t>
      </w:r>
      <w:r w:rsidRPr="004044DD">
        <w:rPr>
          <w:sz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764EFB" w:rsidRPr="004044DD" w:rsidRDefault="00764EFB" w:rsidP="00764EFB">
      <w:pPr>
        <w:ind w:firstLine="709"/>
        <w:jc w:val="both"/>
        <w:rPr>
          <w:sz w:val="28"/>
        </w:rPr>
      </w:pPr>
      <w:r w:rsidRPr="004044DD">
        <w:rPr>
          <w:sz w:val="28"/>
        </w:rPr>
        <w:t>8.12.</w:t>
      </w:r>
      <w:r w:rsidRPr="004044DD">
        <w:rPr>
          <w:sz w:val="28"/>
        </w:rPr>
        <w:tab/>
        <w:t>Содействовать оздоровлению детей работников образовательной организации.</w:t>
      </w:r>
    </w:p>
    <w:p w:rsidR="00764EFB" w:rsidRPr="004044DD" w:rsidRDefault="00764EFB" w:rsidP="00764EFB">
      <w:pPr>
        <w:ind w:firstLine="709"/>
        <w:jc w:val="both"/>
        <w:rPr>
          <w:sz w:val="28"/>
          <w:szCs w:val="28"/>
        </w:rPr>
      </w:pPr>
      <w:r w:rsidRPr="004044DD">
        <w:rPr>
          <w:sz w:val="28"/>
          <w:szCs w:val="28"/>
        </w:rPr>
        <w:t>8.13.</w:t>
      </w:r>
      <w:r w:rsidRPr="004044DD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764EFB" w:rsidRPr="004044DD" w:rsidRDefault="00764EFB" w:rsidP="00764EFB">
      <w:pPr>
        <w:ind w:firstLine="709"/>
        <w:jc w:val="both"/>
        <w:rPr>
          <w:sz w:val="28"/>
          <w:szCs w:val="28"/>
        </w:rPr>
      </w:pP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764EFB" w:rsidRPr="009365B2" w:rsidRDefault="00764EFB" w:rsidP="00764EF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764EFB" w:rsidRPr="009365B2" w:rsidRDefault="00764EFB" w:rsidP="00764EFB">
      <w:pPr>
        <w:pStyle w:val="3"/>
        <w:jc w:val="left"/>
        <w:rPr>
          <w:bCs/>
        </w:rPr>
      </w:pPr>
    </w:p>
    <w:p w:rsidR="00764EFB" w:rsidRPr="009365B2" w:rsidRDefault="00764EFB" w:rsidP="00764EFB">
      <w:pPr>
        <w:pStyle w:val="3"/>
        <w:ind w:left="705" w:firstLine="3"/>
      </w:pPr>
      <w:r w:rsidRPr="009365B2">
        <w:t>9.</w:t>
      </w:r>
      <w:r w:rsidRPr="009365B2">
        <w:tab/>
        <w:t>Стороны договорились:</w:t>
      </w:r>
    </w:p>
    <w:p w:rsidR="00764EFB" w:rsidRPr="009365B2" w:rsidRDefault="00764EFB" w:rsidP="00764EFB">
      <w:pPr>
        <w:pStyle w:val="3"/>
        <w:ind w:firstLine="705"/>
      </w:pPr>
      <w:r w:rsidRPr="009365B2">
        <w:t>9.1.</w:t>
      </w:r>
      <w:r w:rsidRPr="009365B2"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764EFB" w:rsidRPr="00074077" w:rsidRDefault="00764EFB" w:rsidP="00764EFB">
      <w:pPr>
        <w:pStyle w:val="3"/>
        <w:ind w:firstLine="705"/>
      </w:pPr>
      <w:r w:rsidRPr="00074077">
        <w:t>9.2.</w:t>
      </w:r>
      <w:r w:rsidRPr="00074077">
        <w:tab/>
        <w:t>Работодатель в течение 7 календарных дней со дня подписания коллективного договора направляет его в орган по труду (уполномочен</w:t>
      </w:r>
      <w:r>
        <w:t>н</w:t>
      </w:r>
      <w:r w:rsidRPr="00074077">
        <w:t>ы</w:t>
      </w:r>
      <w:r>
        <w:t>й</w:t>
      </w:r>
      <w:r w:rsidRPr="00074077">
        <w:t xml:space="preserve"> орган) для уведомительной регистрации.</w:t>
      </w:r>
    </w:p>
    <w:p w:rsidR="00764EFB" w:rsidRPr="00074077" w:rsidRDefault="00764EFB" w:rsidP="00764EFB">
      <w:pPr>
        <w:pStyle w:val="3"/>
        <w:ind w:firstLine="705"/>
      </w:pPr>
      <w:r w:rsidRPr="00074077">
        <w:lastRenderedPageBreak/>
        <w:t>9.3.</w:t>
      </w:r>
      <w:r w:rsidRPr="00074077">
        <w:tab/>
        <w:t>Разъяснять условия коллективного договора работникам</w:t>
      </w:r>
      <w:r>
        <w:t xml:space="preserve"> </w:t>
      </w:r>
      <w:r w:rsidRPr="00074077">
        <w:t>образовательной организации.</w:t>
      </w:r>
    </w:p>
    <w:p w:rsidR="00764EFB" w:rsidRPr="009365B2" w:rsidRDefault="00764EFB" w:rsidP="00764EFB">
      <w:pPr>
        <w:pStyle w:val="3"/>
        <w:ind w:firstLine="705"/>
      </w:pPr>
      <w:r w:rsidRPr="00074077">
        <w:t>9.4.</w:t>
      </w:r>
      <w:r w:rsidRPr="00074077">
        <w:tab/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</w:t>
      </w:r>
    </w:p>
    <w:p w:rsidR="00764EFB" w:rsidRPr="009365B2" w:rsidRDefault="00764EFB" w:rsidP="00764EFB">
      <w:pPr>
        <w:pStyle w:val="3"/>
        <w:ind w:firstLine="705"/>
        <w:rPr>
          <w:sz w:val="18"/>
          <w:szCs w:val="18"/>
        </w:rPr>
      </w:pPr>
    </w:p>
    <w:p w:rsidR="00764EFB" w:rsidRPr="009365B2" w:rsidRDefault="00764EFB" w:rsidP="00764EFB">
      <w:pPr>
        <w:pStyle w:val="3"/>
        <w:rPr>
          <w:b/>
        </w:rPr>
      </w:pPr>
      <w:r w:rsidRPr="009365B2">
        <w:rPr>
          <w:b/>
        </w:rPr>
        <w:t>От работодателя:</w:t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bookmarkStart w:id="2" w:name="_GoBack"/>
      <w:bookmarkEnd w:id="2"/>
      <w:r w:rsidRPr="009365B2">
        <w:rPr>
          <w:b/>
        </w:rPr>
        <w:t>От работников:</w:t>
      </w:r>
    </w:p>
    <w:p w:rsidR="00764EFB" w:rsidRPr="009365B2" w:rsidRDefault="00764EFB" w:rsidP="00764EFB">
      <w:pPr>
        <w:pStyle w:val="3"/>
        <w:rPr>
          <w:sz w:val="18"/>
          <w:szCs w:val="18"/>
        </w:rPr>
      </w:pPr>
    </w:p>
    <w:p w:rsidR="00764EFB" w:rsidRPr="009365B2" w:rsidRDefault="00764EFB" w:rsidP="00764EFB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:rsidR="00764EFB" w:rsidRPr="009365B2" w:rsidRDefault="00764EFB" w:rsidP="00764EFB">
      <w:pPr>
        <w:pStyle w:val="3"/>
        <w:ind w:left="4963" w:hanging="4963"/>
      </w:pPr>
      <w:r w:rsidRPr="009365B2">
        <w:t>образовательной организации</w:t>
      </w:r>
      <w:r w:rsidRPr="009365B2">
        <w:tab/>
      </w:r>
      <w:r w:rsidRPr="009365B2">
        <w:tab/>
        <w:t xml:space="preserve">первичной профсоюзной </w:t>
      </w:r>
    </w:p>
    <w:p w:rsidR="00764EFB" w:rsidRPr="009365B2" w:rsidRDefault="00764EFB" w:rsidP="00764EFB">
      <w:pPr>
        <w:pStyle w:val="3"/>
        <w:ind w:left="4963" w:hanging="4963"/>
      </w:pPr>
      <w:r w:rsidRPr="009365B2">
        <w:tab/>
      </w:r>
      <w:r w:rsidRPr="009365B2">
        <w:tab/>
        <w:t>организации</w:t>
      </w:r>
    </w:p>
    <w:p w:rsidR="00764EFB" w:rsidRPr="009365B2" w:rsidRDefault="00764EFB" w:rsidP="00764EFB">
      <w:pPr>
        <w:pStyle w:val="3"/>
        <w:ind w:left="4963" w:hanging="4963"/>
      </w:pPr>
    </w:p>
    <w:p w:rsidR="00764EFB" w:rsidRPr="009365B2" w:rsidRDefault="00764EFB" w:rsidP="00764EFB">
      <w:pPr>
        <w:pStyle w:val="3"/>
      </w:pPr>
      <w:r w:rsidRPr="009365B2">
        <w:t>_______________________</w:t>
      </w:r>
      <w:r w:rsidRPr="009365B2">
        <w:tab/>
      </w:r>
      <w:r w:rsidRPr="009365B2">
        <w:tab/>
      </w:r>
      <w:r w:rsidRPr="009365B2">
        <w:tab/>
      </w:r>
      <w:r w:rsidRPr="009365B2">
        <w:tab/>
        <w:t>________________________</w:t>
      </w:r>
    </w:p>
    <w:p w:rsidR="00764EFB" w:rsidRPr="009365B2" w:rsidRDefault="00764EFB" w:rsidP="00764EFB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</w:r>
      <w:r w:rsidRPr="009365B2">
        <w:rPr>
          <w:sz w:val="20"/>
        </w:rPr>
        <w:tab/>
        <w:t>(подпись, Ф.И.О.)</w:t>
      </w:r>
    </w:p>
    <w:p w:rsidR="00764EFB" w:rsidRPr="009365B2" w:rsidRDefault="00764EFB" w:rsidP="00764EFB">
      <w:pPr>
        <w:pStyle w:val="3"/>
      </w:pPr>
    </w:p>
    <w:p w:rsidR="00764EFB" w:rsidRPr="009365B2" w:rsidRDefault="00764EFB" w:rsidP="00764EFB">
      <w:pPr>
        <w:pStyle w:val="3"/>
      </w:pPr>
      <w:r w:rsidRPr="009365B2">
        <w:t>М.П.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М.П.</w:t>
      </w:r>
    </w:p>
    <w:p w:rsidR="00764EFB" w:rsidRPr="009365B2" w:rsidRDefault="00764EFB" w:rsidP="00764EFB">
      <w:pPr>
        <w:pStyle w:val="3"/>
        <w:rPr>
          <w:sz w:val="20"/>
        </w:rPr>
      </w:pPr>
    </w:p>
    <w:p w:rsidR="00764EFB" w:rsidRPr="009365B2" w:rsidRDefault="00764EFB" w:rsidP="00764EFB">
      <w:pPr>
        <w:pStyle w:val="3"/>
      </w:pPr>
      <w:r w:rsidRPr="009365B2">
        <w:t>«___»_________20 ___ г.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«__»________20 ___ г.</w:t>
      </w:r>
    </w:p>
    <w:p w:rsidR="00526C50" w:rsidRDefault="00526C50"/>
    <w:sectPr w:rsidR="00526C50" w:rsidSect="00D735BD">
      <w:footerReference w:type="default" r:id="rId11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88" w:rsidRDefault="00092088" w:rsidP="00764EFB">
      <w:r>
        <w:separator/>
      </w:r>
    </w:p>
  </w:endnote>
  <w:endnote w:type="continuationSeparator" w:id="1">
    <w:p w:rsidR="00092088" w:rsidRDefault="00092088" w:rsidP="0076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9E" w:rsidRDefault="007349AD" w:rsidP="0002281E">
    <w:pPr>
      <w:pStyle w:val="a5"/>
      <w:jc w:val="right"/>
    </w:pPr>
    <w:r>
      <w:fldChar w:fldCharType="begin"/>
    </w:r>
    <w:r w:rsidR="00606C29">
      <w:instrText>PAGE   \* MERGEFORMAT</w:instrText>
    </w:r>
    <w:r>
      <w:fldChar w:fldCharType="separate"/>
    </w:r>
    <w:r w:rsidR="00D231F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88" w:rsidRDefault="00092088" w:rsidP="00764EFB">
      <w:r>
        <w:separator/>
      </w:r>
    </w:p>
  </w:footnote>
  <w:footnote w:type="continuationSeparator" w:id="1">
    <w:p w:rsidR="00092088" w:rsidRDefault="00092088" w:rsidP="00764EFB">
      <w:r>
        <w:continuationSeparator/>
      </w:r>
    </w:p>
  </w:footnote>
  <w:footnote w:id="2">
    <w:p w:rsidR="00764EFB" w:rsidRDefault="00764EFB" w:rsidP="00764EFB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665575"/>
    <w:multiLevelType w:val="hybridMultilevel"/>
    <w:tmpl w:val="5DB0AAD4"/>
    <w:lvl w:ilvl="0" w:tplc="957AE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EFB"/>
    <w:rsid w:val="00092088"/>
    <w:rsid w:val="000D2077"/>
    <w:rsid w:val="00163C6A"/>
    <w:rsid w:val="00235775"/>
    <w:rsid w:val="00347A88"/>
    <w:rsid w:val="003908E5"/>
    <w:rsid w:val="0043006B"/>
    <w:rsid w:val="00473ECF"/>
    <w:rsid w:val="00485657"/>
    <w:rsid w:val="00514818"/>
    <w:rsid w:val="00526C50"/>
    <w:rsid w:val="00531559"/>
    <w:rsid w:val="005837FF"/>
    <w:rsid w:val="005A6EDC"/>
    <w:rsid w:val="00606C29"/>
    <w:rsid w:val="007349AD"/>
    <w:rsid w:val="00764EFB"/>
    <w:rsid w:val="007C5752"/>
    <w:rsid w:val="0084766A"/>
    <w:rsid w:val="00935DB7"/>
    <w:rsid w:val="00B56AD9"/>
    <w:rsid w:val="00BC6A24"/>
    <w:rsid w:val="00D231F0"/>
    <w:rsid w:val="00D45525"/>
    <w:rsid w:val="00D7188F"/>
    <w:rsid w:val="00EB4D3B"/>
    <w:rsid w:val="00EB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EFB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E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764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64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EF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764EF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764E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64E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EF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764E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4E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76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64EFB"/>
  </w:style>
  <w:style w:type="paragraph" w:customStyle="1" w:styleId="a9">
    <w:name w:val="Таблицы (моноширинный)"/>
    <w:basedOn w:val="a"/>
    <w:next w:val="a"/>
    <w:uiPriority w:val="99"/>
    <w:rsid w:val="00764E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764EFB"/>
    <w:rPr>
      <w:color w:val="0000FF"/>
      <w:u w:val="single"/>
    </w:rPr>
  </w:style>
  <w:style w:type="character" w:styleId="ab">
    <w:name w:val="FollowedHyperlink"/>
    <w:rsid w:val="00764EFB"/>
    <w:rPr>
      <w:color w:val="800080"/>
      <w:u w:val="single"/>
    </w:rPr>
  </w:style>
  <w:style w:type="paragraph" w:styleId="ac">
    <w:name w:val="Balloon Text"/>
    <w:basedOn w:val="a"/>
    <w:link w:val="ad"/>
    <w:semiHidden/>
    <w:rsid w:val="00764EFB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64EFB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7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764EFB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64EFB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Основной текст_"/>
    <w:link w:val="11"/>
    <w:rsid w:val="00764EFB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764EFB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764EF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764EFB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764EFB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764EFB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ubtle Emphasis"/>
    <w:uiPriority w:val="19"/>
    <w:qFormat/>
    <w:rsid w:val="00764EF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764EFB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764EF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764E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764EF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764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764EFB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764EFB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764EFB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764EFB"/>
    <w:pPr>
      <w:ind w:left="708"/>
    </w:pPr>
  </w:style>
  <w:style w:type="character" w:customStyle="1" w:styleId="CourierNew95pt">
    <w:name w:val="Основной текст + Courier New;9;5 pt"/>
    <w:rsid w:val="00764EFB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764EF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64EFB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764EFB"/>
    <w:pPr>
      <w:ind w:left="849" w:hanging="283"/>
    </w:pPr>
  </w:style>
  <w:style w:type="paragraph" w:styleId="afc">
    <w:name w:val="List"/>
    <w:basedOn w:val="a"/>
    <w:rsid w:val="00764EFB"/>
    <w:pPr>
      <w:ind w:left="283" w:hanging="283"/>
    </w:pPr>
  </w:style>
  <w:style w:type="paragraph" w:styleId="23">
    <w:name w:val="List 2"/>
    <w:basedOn w:val="a"/>
    <w:rsid w:val="00764EFB"/>
    <w:pPr>
      <w:ind w:left="566" w:hanging="283"/>
    </w:pPr>
  </w:style>
  <w:style w:type="paragraph" w:styleId="afd">
    <w:name w:val="Plain Text"/>
    <w:basedOn w:val="a"/>
    <w:link w:val="afe"/>
    <w:rsid w:val="00764EFB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764EFB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764EFB"/>
    <w:pPr>
      <w:ind w:left="1415" w:hanging="283"/>
    </w:pPr>
  </w:style>
  <w:style w:type="paragraph" w:customStyle="1" w:styleId="12">
    <w:name w:val="Цитата1"/>
    <w:basedOn w:val="a"/>
    <w:rsid w:val="00764EFB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764EFB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764EFB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764EF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64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764EFB"/>
    <w:rPr>
      <w:vertAlign w:val="superscript"/>
    </w:rPr>
  </w:style>
  <w:style w:type="paragraph" w:customStyle="1" w:styleId="310">
    <w:name w:val="Основной текст с отступом 31"/>
    <w:basedOn w:val="a"/>
    <w:rsid w:val="00764EFB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764EF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764EFB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76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4E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764EFB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unhideWhenUsed/>
    <w:rsid w:val="00764EF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64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764EF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64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764EFB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764EF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764E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1"/>
    <w:basedOn w:val="a"/>
    <w:rsid w:val="003908E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305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6/118b569b77161faa3ec44a22ea0350e8d21350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8819</Words>
  <Characters>50270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2019-07-12T03:51:00Z</cp:lastPrinted>
  <dcterms:created xsi:type="dcterms:W3CDTF">2016-02-18T13:28:00Z</dcterms:created>
  <dcterms:modified xsi:type="dcterms:W3CDTF">2019-08-23T04:19:00Z</dcterms:modified>
</cp:coreProperties>
</file>