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C50" w:rsidRDefault="00521BD2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Documents and Settings\Администратор\Рабочий стол\диагностическая помощь семьям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диагностическая помощь семьям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BD2" w:rsidRDefault="00521BD2"/>
    <w:p w:rsidR="00521BD2" w:rsidRDefault="00521BD2"/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2.3. Консультативная работа организуется по приказу директора МКОУ «Красноярская СШ» с указанием режима работы, специалистов и по согласованию с Управлением образования.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2.4. Общее руководство работой консультативной помощи возлагается на руководителя  МКОУ «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Красноярская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СШ» 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2.5.Управление и руководство организацией деятельности консультативной помощи осуществляется в соответствии с настоящим Положением и Уставом МКОУ «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Красноярская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СОШ».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2.6. Руководитель МКОУ «Красноярская СШ»  организует работу консультативных мероприятий, в том числе: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-обеспечивает работу консультативной помощи в соответствии с утвержденным графиком работы;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-изучает запрос семей, воспитывающих детей на дому, 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-разрабатывает годовой план работы консультативных мероприятий и контролирует его исполнение;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-назначает ответственных педагогов за подготовку материалов консультирования.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2.7.Содержание образовательного процесса определяется образовательной программой МКОУ «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Красноярская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СШ» 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2.8.Организация методической, диагностической и консультативной помощи семьям в МКОУ «Красноярская СШ»  строится на основе интеграции деятельности специалистов: воспитателя, руководителя МКОУ «Красноярская СОШ»  и других специалистов. Консультирование родителей (законных представителей), воспитывающих детей дошкольного возраста на дому, может проводиться одним или несколькими специалистами одновременно. Количество специалистов, привлеченных к работе в детских садах, определяется видом и кадровым составом дошкольной группы.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2.9.Консультации, тренинги, беседы, теоретические и практические семинары, лектории для родителей (законных представителей), воспитывающих детей дошкольного возраста на дому, проводятся 1 раз в квартал согласно графику, утвержденному руководителем МКОУ «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Красноярская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СШ».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2.10.Индивидуальная работа с детьми дошкольного возраста, воспитывающимися на дому, организуется в присутствии их родителей (законных представителей) 1раз в месяц согласно графику, утвержденному руководителем МКОУ «Красноярская СОШ»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Для посещения ребенком консультаций в МКОУ «Красноярская СОШ»  необходимо представление медицинского заключения (справка) о допуске ребенка к посещению МКОУ «Красноярская СШ».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2.11. Работа с родителями (законными представителями), воспитывающими детей дошкольного возраста на дому, и их детьми в консультационных пунктах проводится в различных формах: групповых, подгрупповых, индивидуальных.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2.12.  Методическая, диагностическая и консультативная помощь семьям, воспитывающим детей дошкольного возраста на дому, предоставляется в виде консультаций и методических рекомендаций, подготовленных специалистами учреждений.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2.13. Для организации работы консультативного пункта Учреждение проводит следующую работу: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создает банк данных о детях с 1 года до 7 лет, не посещающих детский сад;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выявляет, уточняет потребности родителей (законных представителей);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диагностирует детей;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на основе выявленных потребностей, результатов диагностирования детей составляет перспективный план работы с семьями;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проводит консультации для родителей и занятия с детьми по утвержденному руководителем МКОУ графику;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информирует родителей (законных представителей) о времени, месте и тематике работы консультативного пункта.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2.14.Методическая, диагностическая и консультативная помощь может предоставляться: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-по письменным обращениям;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-по телефону.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2.15.Основанием для оказания методической, диагностической и консультативной помощи является личное заявление родителей (законных представителей).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В письме, личном заявлении указываются: 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-наименование организации или должностного лица, которому они адресованы;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lastRenderedPageBreak/>
        <w:t>-изложение существа обращения;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-наименование и реквизиты физического лица: фамилия, имя, отчество,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-почтовый адрес, контактный телефон. 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-дата обращения.</w:t>
      </w:r>
    </w:p>
    <w:p w:rsidR="00521BD2" w:rsidRDefault="00521BD2" w:rsidP="00521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3.Документация в организации консультативной помощи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 Учреждении ведется следующая документация, которую заполняют все специалисты ответственные за проведение консультаций: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-перспективный план работы консультативной помощи;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-расписание работы консультативных мероприятий;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-журнал учета работы консультативных мероприятий (приложение № 1),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-журнал регистрации родителей (законных представителей), посещающих консультации (приложение № 2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 xml:space="preserve"> )</w:t>
      </w:r>
      <w:proofErr w:type="gramEnd"/>
      <w:r>
        <w:rPr>
          <w:rFonts w:ascii="Times New Roman" w:eastAsia="Times New Roman" w:hAnsi="Times New Roman" w:cs="Times New Roman"/>
          <w:lang w:eastAsia="ru-RU"/>
        </w:rPr>
        <w:t>,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-статистический отчет о работе за год (приложение № 3).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4.Управление и руководство консультативной работы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4.1.</w:t>
      </w:r>
      <w:r>
        <w:rPr>
          <w:rFonts w:ascii="Cambria Math" w:eastAsia="Times New Roman" w:hAnsi="Cambria Math" w:cs="Cambria Math"/>
          <w:lang w:eastAsia="ru-RU"/>
        </w:rPr>
        <w:t>​</w:t>
      </w:r>
      <w:r>
        <w:rPr>
          <w:rFonts w:ascii="Times New Roman" w:eastAsia="Times New Roman" w:hAnsi="Times New Roman" w:cs="Times New Roman"/>
          <w:lang w:eastAsia="ru-RU"/>
        </w:rPr>
        <w:t> Руководство консультативной работой осуществляется руководителем МКОУ «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Красноярская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СШ» 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4.2.</w:t>
      </w:r>
      <w:r>
        <w:rPr>
          <w:rFonts w:ascii="Cambria Math" w:eastAsia="Times New Roman" w:hAnsi="Cambria Math" w:cs="Cambria Math"/>
          <w:lang w:eastAsia="ru-RU"/>
        </w:rPr>
        <w:t>​</w:t>
      </w:r>
      <w:r>
        <w:rPr>
          <w:rFonts w:ascii="Times New Roman" w:eastAsia="Times New Roman" w:hAnsi="Times New Roman" w:cs="Times New Roman"/>
          <w:lang w:eastAsia="ru-RU"/>
        </w:rPr>
        <w:t> МКОУ «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Красноярская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СШ»  работает под непосредственным руководством отдела по образованию, спорту и молодежной политике Администрации Старополтавского муниципального района.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5.Финансирование деятельности консультативного центра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5.1.</w:t>
      </w:r>
      <w:r>
        <w:rPr>
          <w:rFonts w:ascii="Cambria Math" w:eastAsia="Times New Roman" w:hAnsi="Cambria Math" w:cs="Cambria Math"/>
          <w:lang w:eastAsia="ru-RU"/>
        </w:rPr>
        <w:t>​</w:t>
      </w:r>
      <w:r>
        <w:rPr>
          <w:rFonts w:ascii="Times New Roman" w:eastAsia="Times New Roman" w:hAnsi="Times New Roman" w:cs="Times New Roman"/>
          <w:lang w:eastAsia="ru-RU"/>
        </w:rPr>
        <w:t> Плата родителей (законных представителей) за оказание услуг консультативного центра не устанавливается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5.2.</w:t>
      </w:r>
      <w:r>
        <w:rPr>
          <w:rFonts w:ascii="Cambria Math" w:eastAsia="Times New Roman" w:hAnsi="Cambria Math" w:cs="Cambria Math"/>
          <w:lang w:eastAsia="ru-RU"/>
        </w:rPr>
        <w:t>​</w:t>
      </w:r>
      <w:r>
        <w:rPr>
          <w:rFonts w:ascii="Times New Roman" w:eastAsia="Times New Roman" w:hAnsi="Times New Roman" w:cs="Times New Roman"/>
          <w:lang w:eastAsia="ru-RU"/>
        </w:rPr>
        <w:t> Оплата труда специалистов консультативного центра и их материальное стимулирование осуществляется в пределах единого фонда оплаты труда Учреждения.</w:t>
      </w:r>
    </w:p>
    <w:p w:rsidR="00521BD2" w:rsidRDefault="00521BD2" w:rsidP="00521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21BD2" w:rsidRDefault="00521BD2" w:rsidP="00521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21BD2" w:rsidRDefault="00521BD2" w:rsidP="00521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21BD2" w:rsidRDefault="00521BD2" w:rsidP="00521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21BD2" w:rsidRDefault="00521BD2" w:rsidP="00521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21BD2" w:rsidRDefault="00521BD2" w:rsidP="00521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21BD2" w:rsidRDefault="00521BD2" w:rsidP="00521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21BD2" w:rsidRDefault="00521BD2" w:rsidP="00521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21BD2" w:rsidRDefault="00521BD2" w:rsidP="00521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21BD2" w:rsidRDefault="00521BD2" w:rsidP="00521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21BD2" w:rsidRDefault="00521BD2" w:rsidP="00521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21BD2" w:rsidRDefault="00521BD2" w:rsidP="00521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21BD2" w:rsidRDefault="00521BD2" w:rsidP="00521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21BD2" w:rsidRDefault="00521BD2" w:rsidP="00521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21BD2" w:rsidRDefault="00521BD2" w:rsidP="00521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ПРИЛОЖЕНИЕ 1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к положению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от _____ _________2013 г. № ______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ЖУРНАЛ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учета работы консультативных мероприятий</w:t>
      </w:r>
    </w:p>
    <w:tbl>
      <w:tblPr>
        <w:tblW w:w="0" w:type="auto"/>
        <w:tblCellSpacing w:w="15" w:type="dxa"/>
        <w:tblLook w:val="04A0"/>
      </w:tblPr>
      <w:tblGrid>
        <w:gridCol w:w="637"/>
        <w:gridCol w:w="2916"/>
        <w:gridCol w:w="1884"/>
        <w:gridCol w:w="2904"/>
      </w:tblGrid>
      <w:tr w:rsidR="00521BD2" w:rsidTr="00CA36E9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21BD2" w:rsidRDefault="00521BD2" w:rsidP="00CA36E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spellEnd"/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21BD2" w:rsidRDefault="00521BD2" w:rsidP="00CA36E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Дата проведения мероприятия</w:t>
            </w:r>
          </w:p>
          <w:p w:rsidR="00521BD2" w:rsidRDefault="00521BD2" w:rsidP="00CA36E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(тип мероприятия)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21BD2" w:rsidRDefault="00521BD2" w:rsidP="00CA36E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Тема консультации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21BD2" w:rsidRDefault="00521BD2" w:rsidP="00CA36E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Количество присутствующих.</w:t>
            </w:r>
          </w:p>
        </w:tc>
      </w:tr>
      <w:tr w:rsidR="00521BD2" w:rsidTr="00CA36E9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21BD2" w:rsidRDefault="00521BD2" w:rsidP="00CA36E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1BD2" w:rsidRDefault="00521BD2" w:rsidP="00CA36E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21BD2" w:rsidRDefault="00521BD2" w:rsidP="00CA36E9">
            <w:pPr>
              <w:spacing w:after="0"/>
              <w:rPr>
                <w:rFonts w:eastAsiaTheme="minorEastAsia" w:cs="Times New Roman"/>
                <w:lang w:eastAsia="ru-RU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21BD2" w:rsidRDefault="00521BD2" w:rsidP="00CA36E9">
            <w:pPr>
              <w:spacing w:after="0"/>
              <w:rPr>
                <w:rFonts w:eastAsiaTheme="minorEastAsia" w:cs="Times New Roman"/>
                <w:lang w:eastAsia="ru-RU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21BD2" w:rsidRDefault="00521BD2" w:rsidP="00CA36E9">
            <w:pPr>
              <w:spacing w:after="0"/>
              <w:rPr>
                <w:rFonts w:eastAsiaTheme="minorEastAsia" w:cs="Times New Roman"/>
                <w:lang w:eastAsia="ru-RU"/>
              </w:rPr>
            </w:pPr>
          </w:p>
        </w:tc>
      </w:tr>
      <w:tr w:rsidR="00521BD2" w:rsidTr="00CA36E9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21BD2" w:rsidRDefault="00521BD2" w:rsidP="00CA36E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21BD2" w:rsidRDefault="00521BD2" w:rsidP="00CA36E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21BD2" w:rsidRDefault="00521BD2" w:rsidP="00CA36E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21BD2" w:rsidRDefault="00521BD2" w:rsidP="00CA36E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</w:tbl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ПРИЛОЖЕНИЕ 2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к положению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от _____ _________2013 г. № ______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ЖУРНАЛ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регистрации родителей (законных представителей)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lang w:eastAsia="ru-RU"/>
        </w:rPr>
        <w:t>посещающих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консультации</w:t>
      </w:r>
    </w:p>
    <w:tbl>
      <w:tblPr>
        <w:tblW w:w="0" w:type="auto"/>
        <w:tblCellSpacing w:w="15" w:type="dxa"/>
        <w:tblLook w:val="04A0"/>
      </w:tblPr>
      <w:tblGrid>
        <w:gridCol w:w="544"/>
        <w:gridCol w:w="3128"/>
        <w:gridCol w:w="2420"/>
        <w:gridCol w:w="3353"/>
      </w:tblGrid>
      <w:tr w:rsidR="00521BD2" w:rsidTr="00CA36E9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21BD2" w:rsidRDefault="00521BD2" w:rsidP="00CA36E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spellEnd"/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21BD2" w:rsidRDefault="00521BD2" w:rsidP="00CA36E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ФИО родителя (законного представителя)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21BD2" w:rsidRDefault="00521BD2" w:rsidP="00CA36E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Дата проведения консультации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21BD2" w:rsidRDefault="00521BD2" w:rsidP="00CA36E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Подпись родителя (законного представителя)</w:t>
            </w:r>
          </w:p>
        </w:tc>
      </w:tr>
      <w:tr w:rsidR="00521BD2" w:rsidTr="00CA36E9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21BD2" w:rsidRDefault="00521BD2" w:rsidP="00CA36E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21BD2" w:rsidRDefault="00521BD2" w:rsidP="00CA36E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521BD2" w:rsidRDefault="00521BD2" w:rsidP="00CA36E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21BD2" w:rsidRDefault="00521BD2" w:rsidP="00CA36E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21BD2" w:rsidRDefault="00521BD2" w:rsidP="00CA36E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</w:tbl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ПРИЛОЖЕНИЕ 3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к положению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от _____ _________2013 г. № ______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Статистический отчет о работе за год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Статистический отчет должен содержать следующие разделы: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-статистика посещаемости родителями консультационных мероприятий (возросла -убыла в течени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года и в сравнении с предыдущим годом);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-данные диагностики подготовки детей, не посещающих дошкольное образовательное учреждение к школе;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-факты положительного влияния консультационной помощи семьям, воспитывающим детей дошкольного возраста на дому;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-выявление недочетов в проделанной работе и пути решения возникших проблем;</w:t>
      </w:r>
    </w:p>
    <w:p w:rsidR="00521BD2" w:rsidRDefault="00521BD2" w:rsidP="00521B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-другую статистическую и отчетную информацию на усмотрение руководителя МКОУ «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Красноярская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СОШ»</w:t>
      </w:r>
    </w:p>
    <w:p w:rsidR="00521BD2" w:rsidRDefault="00521BD2" w:rsidP="00521BD2">
      <w:pPr>
        <w:spacing w:after="0"/>
      </w:pPr>
    </w:p>
    <w:p w:rsidR="00521BD2" w:rsidRDefault="00521BD2" w:rsidP="00521BD2"/>
    <w:p w:rsidR="00521BD2" w:rsidRDefault="00521BD2"/>
    <w:sectPr w:rsidR="00521BD2" w:rsidSect="00526C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1BD2"/>
    <w:rsid w:val="00521BD2"/>
    <w:rsid w:val="00526C50"/>
    <w:rsid w:val="007829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C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B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904</Words>
  <Characters>5155</Characters>
  <Application>Microsoft Office Word</Application>
  <DocSecurity>0</DocSecurity>
  <Lines>42</Lines>
  <Paragraphs>12</Paragraphs>
  <ScaleCrop>false</ScaleCrop>
  <Company>Школа</Company>
  <LinksUpToDate>false</LinksUpToDate>
  <CharactersWithSpaces>6047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1</cp:revision>
  <dcterms:created xsi:type="dcterms:W3CDTF">2017-10-25T12:12:00Z</dcterms:created>
  <dcterms:modified xsi:type="dcterms:W3CDTF">2017-10-25T12:16:00Z</dcterms:modified>
</cp:coreProperties>
</file>